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85ab" w14:textId="c54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Аккорган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588. Зарегистрировано Департаментом юстиции Кызылординской области 6 января 2021 года № 8093.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115 593,7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109 306,7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118 264,5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–2 670,8 тысяч тенге;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–2 670,8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2 670,8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80 122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2021 год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