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6ac" w14:textId="b042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595. Зарегистрировано Департаментом юстиции Кызылординской области 6 января 2021 года № 8088.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- 607,1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607,1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Объем субвенций за 2021 год, передаваемый из районного бюджета в бюджет сельского округа 38 927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595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2021 год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