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42f3" w14:textId="8e94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399 от 30 декабря 2019 года "О бюджете сельского округа Томенарык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522. Зарегистрировано Департаментом юстиции Кызылординской области 14 октября 2020 года № 7728.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Томенарык на 2020-2022 годы" (зарегистрировано в Реестре государственной регистрации нормативных правовых актов за номером 7208, опубликовано в этолонном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Томенарык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214 569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211 222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219 677,1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5056,2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LІI сессии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399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Томенарык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