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10ef6" w14:textId="de10e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Жанакорганского районного маслихата Кызылординской области от 2 октября 2020 года № 495. Зарегистрировано Департаментом юстиции Кызылординской области 13 октября 2020 года № 7718. Утратило силу решением Жанакорганского районного маслихата Кызылординской области от 13 октября 2023 года № 94</w:t>
      </w:r>
    </w:p>
    <w:p>
      <w:pPr>
        <w:spacing w:after="0"/>
        <w:ind w:left="0"/>
        <w:jc w:val="both"/>
      </w:pPr>
      <w:bookmarkStart w:name="z4" w:id="0"/>
      <w:r>
        <w:rPr>
          <w:rFonts w:ascii="Times New Roman"/>
          <w:b w:val="false"/>
          <w:i w:val="false"/>
          <w:color w:val="ff0000"/>
          <w:sz w:val="28"/>
        </w:rPr>
        <w:t xml:space="preserve">
      Сноска. Утратило силу решением Жанакорганского районного маслихата Кызылординской области от 13.10.2023 </w:t>
      </w:r>
      <w:r>
        <w:rPr>
          <w:rFonts w:ascii="Times New Roman"/>
          <w:b w:val="false"/>
          <w:i w:val="false"/>
          <w:color w:val="ff0000"/>
          <w:sz w:val="28"/>
        </w:rPr>
        <w:t>№ 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и постановлением Правительства Республики Казахстан от 21 мая 2013 года </w:t>
      </w:r>
      <w:r>
        <w:rPr>
          <w:rFonts w:ascii="Times New Roman"/>
          <w:b w:val="false"/>
          <w:i w:val="false"/>
          <w:color w:val="000000"/>
          <w:sz w:val="28"/>
        </w:rPr>
        <w:t>№ 504</w:t>
      </w:r>
      <w:r>
        <w:rPr>
          <w:rFonts w:ascii="Times New Roman"/>
          <w:b w:val="false"/>
          <w:i w:val="false"/>
          <w:color w:val="000000"/>
          <w:sz w:val="28"/>
        </w:rPr>
        <w:t xml:space="preserve"> "Об утверждении Типовых правил оказания социальной помощи, установления размеров и определения перечня отдельных категорий нуждающихся граждан" Жанакорганский районный маслихат РЕШИЛ:</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Жанакорганского района.</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решения Жанакорганского районного маслихата по перечню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внеочередной LІI сессии Жанакорганского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Оразгелдиев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Жанакорганского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Ильясов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"СОГЛАСОВАНО"</w:t>
            </w:r>
          </w:p>
          <w:p>
            <w:pPr>
              <w:spacing w:after="20"/>
              <w:ind w:left="20"/>
              <w:jc w:val="both"/>
            </w:pPr>
          </w:p>
          <w:p>
            <w:pPr>
              <w:spacing w:after="20"/>
              <w:ind w:left="20"/>
              <w:jc w:val="both"/>
            </w:pPr>
            <w:r>
              <w:rPr>
                <w:rFonts w:ascii="Times New Roman"/>
                <w:b w:val="false"/>
                <w:i/>
                <w:color w:val="000000"/>
                <w:sz w:val="20"/>
              </w:rPr>
              <w:t>государственным</w:t>
            </w:r>
          </w:p>
          <w:p>
            <w:pPr>
              <w:spacing w:after="20"/>
              <w:ind w:left="20"/>
              <w:jc w:val="both"/>
            </w:pPr>
            <w:r>
              <w:rPr>
                <w:rFonts w:ascii="Times New Roman"/>
                <w:b w:val="false"/>
                <w:i/>
                <w:color w:val="000000"/>
                <w:sz w:val="20"/>
              </w:rPr>
              <w:t>учреждением "Управление координации</w:t>
            </w:r>
          </w:p>
          <w:p>
            <w:pPr>
              <w:spacing w:after="20"/>
              <w:ind w:left="20"/>
              <w:jc w:val="both"/>
            </w:pPr>
            <w:r>
              <w:rPr>
                <w:rFonts w:ascii="Times New Roman"/>
                <w:b w:val="false"/>
                <w:i/>
                <w:color w:val="000000"/>
                <w:sz w:val="20"/>
              </w:rPr>
              <w:t>занятости и социальных программ</w:t>
            </w:r>
          </w:p>
          <w:p>
            <w:pPr>
              <w:spacing w:after="0"/>
              <w:ind w:left="0"/>
              <w:jc w:val="left"/>
            </w:pPr>
          </w:p>
          <w:p>
            <w:pPr>
              <w:spacing w:after="20"/>
              <w:ind w:left="20"/>
              <w:jc w:val="both"/>
            </w:pPr>
            <w:r>
              <w:rPr>
                <w:rFonts w:ascii="Times New Roman"/>
                <w:b w:val="false"/>
                <w:i/>
                <w:color w:val="000000"/>
                <w:sz w:val="20"/>
              </w:rPr>
              <w:t>Кызылординской области"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w:t>
            </w:r>
            <w:r>
              <w:br/>
            </w:r>
            <w:r>
              <w:rPr>
                <w:rFonts w:ascii="Times New Roman"/>
                <w:b w:val="false"/>
                <w:i w:val="false"/>
                <w:color w:val="000000"/>
                <w:sz w:val="20"/>
              </w:rPr>
              <w:t>Жанакорганского районного маслихата</w:t>
            </w:r>
            <w:r>
              <w:br/>
            </w:r>
            <w:r>
              <w:rPr>
                <w:rFonts w:ascii="Times New Roman"/>
                <w:b w:val="false"/>
                <w:i w:val="false"/>
                <w:color w:val="000000"/>
                <w:sz w:val="20"/>
              </w:rPr>
              <w:t>от 2 октября 2020 года № 495</w:t>
            </w:r>
          </w:p>
        </w:tc>
      </w:tr>
    </w:tbl>
    <w:bookmarkStart w:name="z20" w:id="4"/>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Жанакорганского района</w:t>
      </w:r>
    </w:p>
    <w:bookmarkEnd w:id="4"/>
    <w:p>
      <w:pPr>
        <w:spacing w:after="0"/>
        <w:ind w:left="0"/>
        <w:jc w:val="both"/>
      </w:pPr>
      <w:r>
        <w:rPr>
          <w:rFonts w:ascii="Times New Roman"/>
          <w:b w:val="false"/>
          <w:i w:val="false"/>
          <w:color w:val="ff0000"/>
          <w:sz w:val="28"/>
        </w:rPr>
        <w:t xml:space="preserve">
      Сноска. Приложение - в редакции решения Жанакорганского районного маслихата Кызылординской области от 18.05.2023 </w:t>
      </w:r>
      <w:r>
        <w:rPr>
          <w:rFonts w:ascii="Times New Roman"/>
          <w:b w:val="false"/>
          <w:i w:val="false"/>
          <w:color w:val="ff0000"/>
          <w:sz w:val="28"/>
        </w:rPr>
        <w:t>№ 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1" w:id="5"/>
    <w:p>
      <w:pPr>
        <w:spacing w:after="0"/>
        <w:ind w:left="0"/>
        <w:jc w:val="left"/>
      </w:pPr>
      <w:r>
        <w:rPr>
          <w:rFonts w:ascii="Times New Roman"/>
          <w:b/>
          <w:i w:val="false"/>
          <w:color w:val="000000"/>
        </w:rPr>
        <w:t xml:space="preserve"> Глава 1. Общие положения</w:t>
      </w:r>
    </w:p>
    <w:bookmarkEnd w:id="5"/>
    <w:bookmarkStart w:name="z22" w:id="6"/>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с постановлением Правительства Республики Казахстан от 21 мая 2013 года </w:t>
      </w:r>
      <w:r>
        <w:rPr>
          <w:rFonts w:ascii="Times New Roman"/>
          <w:b w:val="false"/>
          <w:i w:val="false"/>
          <w:color w:val="000000"/>
          <w:sz w:val="28"/>
        </w:rPr>
        <w:t>№ 504</w:t>
      </w:r>
      <w:r>
        <w:rPr>
          <w:rFonts w:ascii="Times New Roman"/>
          <w:b w:val="false"/>
          <w:i w:val="false"/>
          <w:color w:val="000000"/>
          <w:sz w:val="28"/>
        </w:rPr>
        <w:t xml:space="preserve">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перечня отдельных категорий нуждающихся граждан. </w:t>
      </w:r>
    </w:p>
    <w:bookmarkEnd w:id="6"/>
    <w:bookmarkStart w:name="z23" w:id="7"/>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7"/>
    <w:bookmarkStart w:name="z24" w:id="8"/>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 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8"/>
    <w:bookmarkStart w:name="z25" w:id="9"/>
    <w:p>
      <w:pPr>
        <w:spacing w:after="0"/>
        <w:ind w:left="0"/>
        <w:jc w:val="both"/>
      </w:pPr>
      <w:r>
        <w:rPr>
          <w:rFonts w:ascii="Times New Roman"/>
          <w:b w:val="false"/>
          <w:i w:val="false"/>
          <w:color w:val="000000"/>
          <w:sz w:val="28"/>
        </w:rPr>
        <w:t>
      2) специальная комиссия - комиссия, создаваемая решением акима Жанакорганского района Кызылординской области, по рассмотрению заявления лица (семьи), претендующего на оказание социальной помощи в связи с наступлением трудной жизненной ситуации;</w:t>
      </w:r>
    </w:p>
    <w:bookmarkEnd w:id="9"/>
    <w:bookmarkStart w:name="z26" w:id="10"/>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рассчитываемый республиканским государственным учреждением "Департамент бюро национальной статистики агенства по стратегическому планированию и реформам Республики Казахстан по Кызылординской области";</w:t>
      </w:r>
    </w:p>
    <w:bookmarkEnd w:id="10"/>
    <w:bookmarkStart w:name="z27" w:id="11"/>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bookmarkEnd w:id="11"/>
    <w:bookmarkStart w:name="z28" w:id="12"/>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bookmarkEnd w:id="12"/>
    <w:bookmarkStart w:name="z29" w:id="13"/>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bookmarkEnd w:id="13"/>
    <w:bookmarkStart w:name="z30" w:id="14"/>
    <w:p>
      <w:pPr>
        <w:spacing w:after="0"/>
        <w:ind w:left="0"/>
        <w:jc w:val="both"/>
      </w:pPr>
      <w:r>
        <w:rPr>
          <w:rFonts w:ascii="Times New Roman"/>
          <w:b w:val="false"/>
          <w:i w:val="false"/>
          <w:color w:val="000000"/>
          <w:sz w:val="28"/>
        </w:rPr>
        <w:t>
      7) уполномоченный орган - коммунальное государственное учреждение "Отдел занятости, социальных программ и регистрации актов гражданского состояния Жанакорганского района";</w:t>
      </w:r>
    </w:p>
    <w:bookmarkEnd w:id="14"/>
    <w:bookmarkStart w:name="z31" w:id="15"/>
    <w:p>
      <w:pPr>
        <w:spacing w:after="0"/>
        <w:ind w:left="0"/>
        <w:jc w:val="both"/>
      </w:pPr>
      <w:r>
        <w:rPr>
          <w:rFonts w:ascii="Times New Roman"/>
          <w:b w:val="false"/>
          <w:i w:val="false"/>
          <w:color w:val="000000"/>
          <w:sz w:val="28"/>
        </w:rPr>
        <w:t>
      8) участковая комиссия - комиссия, создаваемая решениями акима поселка, сельского округа для проведения обследования материального положения лиц (семей), обратившихся за социальной помощью и подготовки заключений;</w:t>
      </w:r>
    </w:p>
    <w:bookmarkEnd w:id="15"/>
    <w:bookmarkStart w:name="z32" w:id="16"/>
    <w:p>
      <w:pPr>
        <w:spacing w:after="0"/>
        <w:ind w:left="0"/>
        <w:jc w:val="both"/>
      </w:pPr>
      <w:r>
        <w:rPr>
          <w:rFonts w:ascii="Times New Roman"/>
          <w:b w:val="false"/>
          <w:i w:val="false"/>
          <w:color w:val="000000"/>
          <w:sz w:val="28"/>
        </w:rPr>
        <w:t>
      9) предельный размер - утвержденный максимальный размер социальной помощи.</w:t>
      </w:r>
    </w:p>
    <w:bookmarkEnd w:id="16"/>
    <w:bookmarkStart w:name="z33" w:id="17"/>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(далее – МИО) в денежной форме отдельным категориям нуждающихся граждан (далее - получатели социальной помощи) в случае наступления трудной жизненной ситуации, а также к праздничным дням.</w:t>
      </w:r>
    </w:p>
    <w:bookmarkEnd w:id="17"/>
    <w:bookmarkStart w:name="z34" w:id="18"/>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w:t>
      </w:r>
    </w:p>
    <w:bookmarkEnd w:id="18"/>
    <w:bookmarkStart w:name="z35" w:id="19"/>
    <w:p>
      <w:pPr>
        <w:spacing w:after="0"/>
        <w:ind w:left="0"/>
        <w:jc w:val="both"/>
      </w:pPr>
      <w:r>
        <w:rPr>
          <w:rFonts w:ascii="Times New Roman"/>
          <w:b w:val="false"/>
          <w:i w:val="false"/>
          <w:color w:val="000000"/>
          <w:sz w:val="28"/>
        </w:rPr>
        <w:t xml:space="preserve">
      5. Меры социальной поддержки, предусмотренные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 социальной защите лиц с инвалидностью в Республике Казахстан" и подпунктом 2) </w:t>
      </w:r>
      <w:r>
        <w:rPr>
          <w:rFonts w:ascii="Times New Roman"/>
          <w:b w:val="false"/>
          <w:i w:val="false"/>
          <w:color w:val="000000"/>
          <w:sz w:val="28"/>
        </w:rPr>
        <w:t>статьи 10</w:t>
      </w:r>
      <w:r>
        <w:rPr>
          <w:rFonts w:ascii="Times New Roman"/>
          <w:b w:val="false"/>
          <w:i w:val="false"/>
          <w:color w:val="000000"/>
          <w:sz w:val="28"/>
        </w:rPr>
        <w:t xml:space="preserve">, подпунктом 2) </w:t>
      </w:r>
      <w:r>
        <w:rPr>
          <w:rFonts w:ascii="Times New Roman"/>
          <w:b w:val="false"/>
          <w:i w:val="false"/>
          <w:color w:val="000000"/>
          <w:sz w:val="28"/>
        </w:rPr>
        <w:t>статьи 11</w:t>
      </w:r>
      <w:r>
        <w:rPr>
          <w:rFonts w:ascii="Times New Roman"/>
          <w:b w:val="false"/>
          <w:i w:val="false"/>
          <w:color w:val="000000"/>
          <w:sz w:val="28"/>
        </w:rPr>
        <w:t xml:space="preserve">, подпунктом 2) </w:t>
      </w:r>
      <w:r>
        <w:rPr>
          <w:rFonts w:ascii="Times New Roman"/>
          <w:b w:val="false"/>
          <w:i w:val="false"/>
          <w:color w:val="000000"/>
          <w:sz w:val="28"/>
        </w:rPr>
        <w:t>статьи 12</w:t>
      </w:r>
      <w:r>
        <w:rPr>
          <w:rFonts w:ascii="Times New Roman"/>
          <w:b w:val="false"/>
          <w:i w:val="false"/>
          <w:color w:val="000000"/>
          <w:sz w:val="28"/>
        </w:rPr>
        <w:t xml:space="preserve">, подпунктом 2) </w:t>
      </w:r>
      <w:r>
        <w:rPr>
          <w:rFonts w:ascii="Times New Roman"/>
          <w:b w:val="false"/>
          <w:i w:val="false"/>
          <w:color w:val="000000"/>
          <w:sz w:val="28"/>
        </w:rPr>
        <w:t>статьи 13</w:t>
      </w:r>
      <w:r>
        <w:rPr>
          <w:rFonts w:ascii="Times New Roman"/>
          <w:b w:val="false"/>
          <w:i w:val="false"/>
          <w:color w:val="000000"/>
          <w:sz w:val="28"/>
        </w:rPr>
        <w:t xml:space="preserve">,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bookmarkEnd w:id="19"/>
    <w:bookmarkStart w:name="z36" w:id="20"/>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20"/>
    <w:bookmarkStart w:name="z37" w:id="21"/>
    <w:p>
      <w:pPr>
        <w:spacing w:after="0"/>
        <w:ind w:left="0"/>
        <w:jc w:val="both"/>
      </w:pPr>
      <w:r>
        <w:rPr>
          <w:rFonts w:ascii="Times New Roman"/>
          <w:b w:val="false"/>
          <w:i w:val="false"/>
          <w:color w:val="000000"/>
          <w:sz w:val="28"/>
        </w:rPr>
        <w:t>
      6. Социальная помощь к праздничным дням оказывается единовременно в виде денежных выплат следующим категориям граждан:</w:t>
      </w:r>
    </w:p>
    <w:bookmarkEnd w:id="21"/>
    <w:bookmarkStart w:name="z38" w:id="22"/>
    <w:p>
      <w:pPr>
        <w:spacing w:after="0"/>
        <w:ind w:left="0"/>
        <w:jc w:val="both"/>
      </w:pPr>
      <w:r>
        <w:rPr>
          <w:rFonts w:ascii="Times New Roman"/>
          <w:b w:val="false"/>
          <w:i w:val="false"/>
          <w:color w:val="000000"/>
          <w:sz w:val="28"/>
        </w:rPr>
        <w:t>
      1) День Победы - 9 мая:</w:t>
      </w:r>
    </w:p>
    <w:bookmarkEnd w:id="22"/>
    <w:bookmarkStart w:name="z39" w:id="23"/>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Советских Социалистических Республик (далее – Союза ССР), партизанам и подпольщикам Великой Отечественной войны в размере - 435 (четыреста тридцать пять) месячных расчетных показателей;</w:t>
      </w:r>
    </w:p>
    <w:bookmarkEnd w:id="23"/>
    <w:bookmarkStart w:name="z40" w:id="24"/>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военнослужащие действующей армии и флота, партизаны и подпольщики Великой Отечественной войны, а также рабочие и служащие,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в размере - 435 (четыреста тридцать пять) месячных расчетных показателей;</w:t>
      </w:r>
    </w:p>
    <w:bookmarkEnd w:id="24"/>
    <w:bookmarkStart w:name="z41" w:id="25"/>
    <w:p>
      <w:pPr>
        <w:spacing w:after="0"/>
        <w:ind w:left="0"/>
        <w:jc w:val="both"/>
      </w:pPr>
      <w:r>
        <w:rPr>
          <w:rFonts w:ascii="Times New Roman"/>
          <w:b w:val="false"/>
          <w:i w:val="false"/>
          <w:color w:val="000000"/>
          <w:sz w:val="28"/>
        </w:rPr>
        <w:t xml:space="preserve">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- 60 (шестьдесят) месячных расчетных показателей; </w:t>
      </w:r>
    </w:p>
    <w:bookmarkEnd w:id="25"/>
    <w:bookmarkStart w:name="z42" w:id="26"/>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Великой Отечественной войны в размере – 40 (сорок) месячных расчетных показателей;</w:t>
      </w:r>
    </w:p>
    <w:bookmarkEnd w:id="26"/>
    <w:bookmarkStart w:name="z43" w:id="27"/>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- 40 (сорок) месячных расчетных показателей;</w:t>
      </w:r>
    </w:p>
    <w:bookmarkEnd w:id="27"/>
    <w:bookmarkStart w:name="z44" w:id="28"/>
    <w:p>
      <w:pPr>
        <w:spacing w:after="0"/>
        <w:ind w:left="0"/>
        <w:jc w:val="both"/>
      </w:pPr>
      <w:r>
        <w:rPr>
          <w:rFonts w:ascii="Times New Roman"/>
          <w:b w:val="false"/>
          <w:i w:val="false"/>
          <w:color w:val="000000"/>
          <w:sz w:val="28"/>
        </w:rPr>
        <w:t>
      ветеранам боевых действий на территории других государств – в размере 40 (сорок) месячных расчетных показателей;</w:t>
      </w:r>
    </w:p>
    <w:bookmarkEnd w:id="28"/>
    <w:bookmarkStart w:name="z45" w:id="29"/>
    <w:p>
      <w:pPr>
        <w:spacing w:after="0"/>
        <w:ind w:left="0"/>
        <w:jc w:val="both"/>
      </w:pPr>
      <w:r>
        <w:rPr>
          <w:rFonts w:ascii="Times New Roman"/>
          <w:b w:val="false"/>
          <w:i w:val="false"/>
          <w:color w:val="000000"/>
          <w:sz w:val="28"/>
        </w:rPr>
        <w:t>
      военнослужащие,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в размере - 40 (сорок) месячных расчетных показателей;</w:t>
      </w:r>
    </w:p>
    <w:bookmarkEnd w:id="29"/>
    <w:bookmarkStart w:name="z46" w:id="30"/>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10 (десяти) месячных расчетных показателей;</w:t>
      </w:r>
    </w:p>
    <w:bookmarkEnd w:id="30"/>
    <w:bookmarkStart w:name="z47" w:id="31"/>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в размере 40 (сорок) месячных расчетных показателей;</w:t>
      </w:r>
    </w:p>
    <w:bookmarkEnd w:id="31"/>
    <w:bookmarkStart w:name="z48" w:id="32"/>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в размере 40 (сорок) месячных расчетных показателей;</w:t>
      </w:r>
    </w:p>
    <w:bookmarkEnd w:id="32"/>
    <w:bookmarkStart w:name="z49" w:id="33"/>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в размере - 40 (сорок) месячных расчетных показателей;</w:t>
      </w:r>
    </w:p>
    <w:bookmarkEnd w:id="33"/>
    <w:bookmarkStart w:name="z50" w:id="34"/>
    <w:p>
      <w:pPr>
        <w:spacing w:after="0"/>
        <w:ind w:left="0"/>
        <w:jc w:val="both"/>
      </w:pPr>
      <w:r>
        <w:rPr>
          <w:rFonts w:ascii="Times New Roman"/>
          <w:b w:val="false"/>
          <w:i w:val="false"/>
          <w:color w:val="000000"/>
          <w:sz w:val="28"/>
        </w:rPr>
        <w:t>
      лицам, принимавшие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 в размере 40 (сорок) месячных расчетных показателей;</w:t>
      </w:r>
    </w:p>
    <w:bookmarkEnd w:id="34"/>
    <w:bookmarkStart w:name="z51" w:id="35"/>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 в размере 40 (сорок) месячных расчетных показателей;</w:t>
      </w:r>
    </w:p>
    <w:bookmarkEnd w:id="35"/>
    <w:bookmarkStart w:name="z52" w:id="36"/>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других радиационных катастроф и аварий на объектах гражданского или военного назначения – в размере 10 (десяти) месячных расчетных показателей;</w:t>
      </w:r>
    </w:p>
    <w:bookmarkEnd w:id="36"/>
    <w:bookmarkStart w:name="z53" w:id="37"/>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10 (десяти) месячных расчетных показателей.</w:t>
      </w:r>
    </w:p>
    <w:bookmarkEnd w:id="37"/>
    <w:bookmarkStart w:name="z54" w:id="38"/>
    <w:p>
      <w:pPr>
        <w:spacing w:after="0"/>
        <w:ind w:left="0"/>
        <w:jc w:val="both"/>
      </w:pPr>
      <w:r>
        <w:rPr>
          <w:rFonts w:ascii="Times New Roman"/>
          <w:b w:val="false"/>
          <w:i w:val="false"/>
          <w:color w:val="000000"/>
          <w:sz w:val="28"/>
        </w:rPr>
        <w:t>
      2) День Независимости – 16 декабря:</w:t>
      </w:r>
    </w:p>
    <w:bookmarkEnd w:id="38"/>
    <w:bookmarkStart w:name="z55" w:id="39"/>
    <w:p>
      <w:pPr>
        <w:spacing w:after="0"/>
        <w:ind w:left="0"/>
        <w:jc w:val="both"/>
      </w:pPr>
      <w:r>
        <w:rPr>
          <w:rFonts w:ascii="Times New Roman"/>
          <w:b w:val="false"/>
          <w:i w:val="false"/>
          <w:color w:val="000000"/>
          <w:sz w:val="28"/>
        </w:rPr>
        <w:t>
      применения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 - в размере 40 (сорок) месячных расчетных показателей;</w:t>
      </w:r>
    </w:p>
    <w:bookmarkEnd w:id="39"/>
    <w:bookmarkStart w:name="z56" w:id="40"/>
    <w:p>
      <w:pPr>
        <w:spacing w:after="0"/>
        <w:ind w:left="0"/>
        <w:jc w:val="both"/>
      </w:pPr>
      <w:r>
        <w:rPr>
          <w:rFonts w:ascii="Times New Roman"/>
          <w:b w:val="false"/>
          <w:i w:val="false"/>
          <w:color w:val="000000"/>
          <w:sz w:val="28"/>
        </w:rPr>
        <w:t>
      пострадавшими от политических репрессий признаются дети жертв политических репрессий, находившиеся вместе с родителями или заменявшими их лицами в местах лишения свободы, в ссылке, высылке или на спец поселении, а также дети жертв политических репрессий, не достигшие восемнадцатилетнего возраста на момент репрессии и в результате ее применения оставшиеся без попечения родителей или одного из них – единовременная выплата в размере - 5 (пять) месячных расчетных показателей.</w:t>
      </w:r>
    </w:p>
    <w:bookmarkEnd w:id="40"/>
    <w:bookmarkStart w:name="z57" w:id="41"/>
    <w:p>
      <w:pPr>
        <w:spacing w:after="0"/>
        <w:ind w:left="0"/>
        <w:jc w:val="both"/>
      </w:pPr>
      <w:r>
        <w:rPr>
          <w:rFonts w:ascii="Times New Roman"/>
          <w:b w:val="false"/>
          <w:i w:val="false"/>
          <w:color w:val="000000"/>
          <w:sz w:val="28"/>
        </w:rPr>
        <w:t>
      7. Социальная помощь отдельным категориям нуждающихся при наступлении трудной жизненной ситуации оказывается единовременно и (или) периодически (ежемесячно):</w:t>
      </w:r>
    </w:p>
    <w:bookmarkEnd w:id="41"/>
    <w:bookmarkStart w:name="z58" w:id="42"/>
    <w:p>
      <w:pPr>
        <w:spacing w:after="0"/>
        <w:ind w:left="0"/>
        <w:jc w:val="both"/>
      </w:pPr>
      <w:r>
        <w:rPr>
          <w:rFonts w:ascii="Times New Roman"/>
          <w:b w:val="false"/>
          <w:i w:val="false"/>
          <w:color w:val="000000"/>
          <w:sz w:val="28"/>
        </w:rPr>
        <w:t>
      1) гражданам (семьям), пострадавшим вследствие стихийного бедствия или пожара по месту возникновения стихийного бедствия или пожара, без учета среднедушевого дохода, срок оказания не позднее трех месяцев с момента наступления данной ситуации:</w:t>
      </w:r>
    </w:p>
    <w:bookmarkEnd w:id="42"/>
    <w:bookmarkStart w:name="z59" w:id="43"/>
    <w:p>
      <w:pPr>
        <w:spacing w:after="0"/>
        <w:ind w:left="0"/>
        <w:jc w:val="both"/>
      </w:pPr>
      <w:r>
        <w:rPr>
          <w:rFonts w:ascii="Times New Roman"/>
          <w:b w:val="false"/>
          <w:i w:val="false"/>
          <w:color w:val="000000"/>
          <w:sz w:val="28"/>
        </w:rPr>
        <w:t>
      на каждого умершего члена семьи единовременно - в размере 75 (семьдесят пять) месячных расчетных показателей;</w:t>
      </w:r>
    </w:p>
    <w:bookmarkEnd w:id="43"/>
    <w:bookmarkStart w:name="z60" w:id="44"/>
    <w:p>
      <w:pPr>
        <w:spacing w:after="0"/>
        <w:ind w:left="0"/>
        <w:jc w:val="both"/>
      </w:pPr>
      <w:r>
        <w:rPr>
          <w:rFonts w:ascii="Times New Roman"/>
          <w:b w:val="false"/>
          <w:i w:val="false"/>
          <w:color w:val="000000"/>
          <w:sz w:val="28"/>
        </w:rPr>
        <w:t>
      в случае причинения вреда гражданину (семье) имуществу (при наличии подтверждающего документа) в размере 300 (триста) месячных расчетных показателей.</w:t>
      </w:r>
    </w:p>
    <w:bookmarkEnd w:id="44"/>
    <w:bookmarkStart w:name="z61" w:id="45"/>
    <w:p>
      <w:pPr>
        <w:spacing w:after="0"/>
        <w:ind w:left="0"/>
        <w:jc w:val="both"/>
      </w:pPr>
      <w:r>
        <w:rPr>
          <w:rFonts w:ascii="Times New Roman"/>
          <w:b w:val="false"/>
          <w:i w:val="false"/>
          <w:color w:val="000000"/>
          <w:sz w:val="28"/>
        </w:rPr>
        <w:t xml:space="preserve">
      2) лицам (семьям) находящимся в трудной жизненной ситуации, в том числе ограничение жизнедеятельности вследствие социально значимых заболеваний, заболеваний представляющих опасность для окружающих: </w:t>
      </w:r>
    </w:p>
    <w:bookmarkEnd w:id="45"/>
    <w:bookmarkStart w:name="z62" w:id="46"/>
    <w:p>
      <w:pPr>
        <w:spacing w:after="0"/>
        <w:ind w:left="0"/>
        <w:jc w:val="both"/>
      </w:pPr>
      <w:r>
        <w:rPr>
          <w:rFonts w:ascii="Times New Roman"/>
          <w:b w:val="false"/>
          <w:i w:val="false"/>
          <w:color w:val="000000"/>
          <w:sz w:val="28"/>
        </w:rPr>
        <w:t>
      социальную помощь лицам, больным туберкулезом, находящимся на амбулаторном лечении без учета среднедушевого дохода ежемесячно в размере 10 (десяти) месячных расчетных показателей;</w:t>
      </w:r>
    </w:p>
    <w:bookmarkEnd w:id="46"/>
    <w:bookmarkStart w:name="z63" w:id="47"/>
    <w:p>
      <w:pPr>
        <w:spacing w:after="0"/>
        <w:ind w:left="0"/>
        <w:jc w:val="both"/>
      </w:pPr>
      <w:r>
        <w:rPr>
          <w:rFonts w:ascii="Times New Roman"/>
          <w:b w:val="false"/>
          <w:i w:val="false"/>
          <w:color w:val="000000"/>
          <w:sz w:val="28"/>
        </w:rPr>
        <w:t>
      родителям или иным законным представителям детей состоящим на диспансерном учете с гематологическими заболеваниями, включая гемобластозы и апластическую анемию без учета среднедушевого дохода - ежемесячно в размере 7,6 месячных расчетных показателей;</w:t>
      </w:r>
    </w:p>
    <w:bookmarkEnd w:id="47"/>
    <w:bookmarkStart w:name="z64" w:id="48"/>
    <w:p>
      <w:pPr>
        <w:spacing w:after="0"/>
        <w:ind w:left="0"/>
        <w:jc w:val="both"/>
      </w:pPr>
      <w:r>
        <w:rPr>
          <w:rFonts w:ascii="Times New Roman"/>
          <w:b w:val="false"/>
          <w:i w:val="false"/>
          <w:color w:val="000000"/>
          <w:sz w:val="28"/>
        </w:rPr>
        <w:t>
      родителям или иным законным представителям детей, инфицированных вирусом иммунодефицита человека состоящим на диспансерном учете без учета среднедушевого дохода ежемесячно в 2 (двух) кратном размере величины прожиточного минимума, установленного Законом Республики Казахстан о республиканском бюджете на соответствующий финансовый год.</w:t>
      </w:r>
    </w:p>
    <w:bookmarkEnd w:id="48"/>
    <w:bookmarkStart w:name="z65" w:id="49"/>
    <w:p>
      <w:pPr>
        <w:spacing w:after="0"/>
        <w:ind w:left="0"/>
        <w:jc w:val="both"/>
      </w:pPr>
      <w:r>
        <w:rPr>
          <w:rFonts w:ascii="Times New Roman"/>
          <w:b w:val="false"/>
          <w:i w:val="false"/>
          <w:color w:val="000000"/>
          <w:sz w:val="28"/>
        </w:rPr>
        <w:t xml:space="preserve">
      3) Студентам высших учебных заведений Республики Казахстан, обучающимся по очной форме, на оплату высшего образования с присуждением степени "бакалавр", для социально-уязвимых слоев населения, а именно: </w:t>
      </w:r>
    </w:p>
    <w:bookmarkEnd w:id="49"/>
    <w:bookmarkStart w:name="z66" w:id="50"/>
    <w:p>
      <w:pPr>
        <w:spacing w:after="0"/>
        <w:ind w:left="0"/>
        <w:jc w:val="both"/>
      </w:pPr>
      <w:r>
        <w:rPr>
          <w:rFonts w:ascii="Times New Roman"/>
          <w:b w:val="false"/>
          <w:i w:val="false"/>
          <w:color w:val="000000"/>
          <w:sz w:val="28"/>
        </w:rPr>
        <w:t>
      детям с инвалидностью, детям-сиротам, детям, получающих государственное социальное пособие по случаю потери кормильца, детям, оставщихся без попечения родителей, воспитанникам детских домов, детской деревни, детям оба родителя которых являются пенсионерами по возрасту, оба или один из родителей является лицом с инвалидностью, детям из многодетных семей, имеющих четырех и более совместно проживающих несовершеннолетних детей, в том числе детям, обучающимся по очной форме обучения в организациях среднего, технического и профессионального, после среднего образования, высших учебных заведениях, после достижения ими совершеннолетия до времени окончания ими учебных заведений (но не более чем до достижения двадцатитрехлетнего возраста), имеющим среднедушевой доход семьи за предыдущий квартал обращения не превышающий трехкратного размера прожиточного минимума, установленного Законом Республики Казахстан о республиканском бюджете на соответствующий финансовый год.</w:t>
      </w:r>
    </w:p>
    <w:bookmarkEnd w:id="50"/>
    <w:bookmarkStart w:name="z67" w:id="51"/>
    <w:p>
      <w:pPr>
        <w:spacing w:after="0"/>
        <w:ind w:left="0"/>
        <w:jc w:val="both"/>
      </w:pPr>
      <w:r>
        <w:rPr>
          <w:rFonts w:ascii="Times New Roman"/>
          <w:b w:val="false"/>
          <w:i w:val="false"/>
          <w:color w:val="000000"/>
          <w:sz w:val="28"/>
        </w:rPr>
        <w:t>
      Детям из малообеспеченных семей назначаются в случае, если среднедушевой доход семьи не превышает величину прожиточного минимума, установленного Законом Республики Казахстан о республиканском бюджете на соответствующий финансовый год.</w:t>
      </w:r>
    </w:p>
    <w:bookmarkEnd w:id="51"/>
    <w:bookmarkStart w:name="z68" w:id="52"/>
    <w:p>
      <w:pPr>
        <w:spacing w:after="0"/>
        <w:ind w:left="0"/>
        <w:jc w:val="both"/>
      </w:pPr>
      <w:r>
        <w:rPr>
          <w:rFonts w:ascii="Times New Roman"/>
          <w:b w:val="false"/>
          <w:i w:val="false"/>
          <w:color w:val="000000"/>
          <w:sz w:val="28"/>
        </w:rPr>
        <w:t>
      Социальная помощь студентам, выплачивается в начале учебного года, который состоит из единовременных платежей в размере стоимости образовательных услуг, предоставляемый учебными заведениями и частично покрывающих затраты на питание и проживание в размере 72 (семьдесят два) месячных расчетных показателей.</w:t>
      </w:r>
    </w:p>
    <w:bookmarkEnd w:id="52"/>
    <w:bookmarkStart w:name="z69" w:id="53"/>
    <w:p>
      <w:pPr>
        <w:spacing w:after="0"/>
        <w:ind w:left="0"/>
        <w:jc w:val="both"/>
      </w:pPr>
      <w:r>
        <w:rPr>
          <w:rFonts w:ascii="Times New Roman"/>
          <w:b w:val="false"/>
          <w:i w:val="false"/>
          <w:color w:val="000000"/>
          <w:sz w:val="28"/>
        </w:rPr>
        <w:t>
      4) Лицам, сопровождающим лиц с инвалидностью первой группы на санаторно-курортное лечение, без учета среднедушевого дохода предоставляется в размере 40 (сорок) месячных расчетных показателей, на основании заявления с приложением документов, указанных в пункте 13 Типовых правил.</w:t>
      </w:r>
    </w:p>
    <w:bookmarkEnd w:id="53"/>
    <w:bookmarkStart w:name="z70" w:id="54"/>
    <w:p>
      <w:pPr>
        <w:spacing w:after="0"/>
        <w:ind w:left="0"/>
        <w:jc w:val="both"/>
      </w:pPr>
      <w:r>
        <w:rPr>
          <w:rFonts w:ascii="Times New Roman"/>
          <w:b w:val="false"/>
          <w:i w:val="false"/>
          <w:color w:val="000000"/>
          <w:sz w:val="28"/>
        </w:rPr>
        <w:t>
      8. Порядок оказания социальной помощи, основания для прекращения и возврата предоставляемой социальной помощи определяется согласно Типовым правилам.</w:t>
      </w:r>
    </w:p>
    <w:bookmarkEnd w:id="54"/>
    <w:bookmarkStart w:name="z71" w:id="55"/>
    <w:p>
      <w:pPr>
        <w:spacing w:after="0"/>
        <w:ind w:left="0"/>
        <w:jc w:val="both"/>
      </w:pPr>
      <w:r>
        <w:rPr>
          <w:rFonts w:ascii="Times New Roman"/>
          <w:b w:val="false"/>
          <w:i w:val="false"/>
          <w:color w:val="000000"/>
          <w:sz w:val="28"/>
        </w:rPr>
        <w:t>
      9. Социальная помощь к праздничным дням оказывается по списку, утверждаемому МИО по представлению уполномоченной организации либо иных организаций без истребования заявлений от получателей социальной помощи.</w:t>
      </w:r>
    </w:p>
    <w:bookmarkEnd w:id="55"/>
    <w:bookmarkStart w:name="z72" w:id="56"/>
    <w:p>
      <w:pPr>
        <w:spacing w:after="0"/>
        <w:ind w:left="0"/>
        <w:jc w:val="both"/>
      </w:pPr>
      <w:r>
        <w:rPr>
          <w:rFonts w:ascii="Times New Roman"/>
          <w:b w:val="false"/>
          <w:i w:val="false"/>
          <w:color w:val="000000"/>
          <w:sz w:val="28"/>
        </w:rPr>
        <w:t>
      10. Финансирование расходов на предоставление социальной помощи осуществляется в пределах средств, предусмотренных бюджетом Жанакорганского района на текущий финансовый год.</w:t>
      </w:r>
    </w:p>
    <w:bookmarkEnd w:id="56"/>
    <w:bookmarkStart w:name="z73" w:id="57"/>
    <w:p>
      <w:pPr>
        <w:spacing w:after="0"/>
        <w:ind w:left="0"/>
        <w:jc w:val="both"/>
      </w:pPr>
      <w:r>
        <w:rPr>
          <w:rFonts w:ascii="Times New Roman"/>
          <w:b w:val="false"/>
          <w:i w:val="false"/>
          <w:color w:val="000000"/>
          <w:sz w:val="28"/>
        </w:rPr>
        <w:t>
      11. Социальная помощь предоставляется в денежной форме путем перечисления на счета получателей социальной помощи через банки второго уровня или организации, имеющие лицензии на соответствующие виды банковских операций.</w:t>
      </w:r>
    </w:p>
    <w:bookmarkEnd w:id="57"/>
    <w:bookmarkStart w:name="z74" w:id="58"/>
    <w:p>
      <w:pPr>
        <w:spacing w:after="0"/>
        <w:ind w:left="0"/>
        <w:jc w:val="both"/>
      </w:pPr>
      <w:r>
        <w:rPr>
          <w:rFonts w:ascii="Times New Roman"/>
          <w:b w:val="false"/>
          <w:i w:val="false"/>
          <w:color w:val="000000"/>
          <w:sz w:val="28"/>
        </w:rPr>
        <w:t>
      12. Излишне выплаченные суммы подлежат возврату в добровольном порядке или в порядке, установленном гражданским законодательством Республики Казахстан.</w:t>
      </w:r>
    </w:p>
    <w:bookmarkEnd w:id="58"/>
    <w:bookmarkStart w:name="z75" w:id="59"/>
    <w:p>
      <w:pPr>
        <w:spacing w:after="0"/>
        <w:ind w:left="0"/>
        <w:jc w:val="left"/>
      </w:pPr>
      <w:r>
        <w:rPr>
          <w:rFonts w:ascii="Times New Roman"/>
          <w:b/>
          <w:i w:val="false"/>
          <w:color w:val="000000"/>
        </w:rPr>
        <w:t xml:space="preserve"> Глава 3. Заключительное положение</w:t>
      </w:r>
    </w:p>
    <w:bookmarkEnd w:id="59"/>
    <w:bookmarkStart w:name="z76" w:id="60"/>
    <w:p>
      <w:pPr>
        <w:spacing w:after="0"/>
        <w:ind w:left="0"/>
        <w:jc w:val="both"/>
      </w:pPr>
      <w:r>
        <w:rPr>
          <w:rFonts w:ascii="Times New Roman"/>
          <w:b w:val="false"/>
          <w:i w:val="false"/>
          <w:color w:val="000000"/>
          <w:sz w:val="28"/>
        </w:rPr>
        <w:t>
      13.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Жанакорганского районного маслихата</w:t>
            </w:r>
            <w:r>
              <w:br/>
            </w:r>
            <w:r>
              <w:rPr>
                <w:rFonts w:ascii="Times New Roman"/>
                <w:b w:val="false"/>
                <w:i w:val="false"/>
                <w:color w:val="000000"/>
                <w:sz w:val="20"/>
              </w:rPr>
              <w:t>от 2 октября 2020 года № 495</w:t>
            </w:r>
          </w:p>
        </w:tc>
      </w:tr>
    </w:tbl>
    <w:bookmarkStart w:name="z267" w:id="61"/>
    <w:p>
      <w:pPr>
        <w:spacing w:after="0"/>
        <w:ind w:left="0"/>
        <w:jc w:val="left"/>
      </w:pPr>
      <w:r>
        <w:rPr>
          <w:rFonts w:ascii="Times New Roman"/>
          <w:b/>
          <w:i w:val="false"/>
          <w:color w:val="000000"/>
        </w:rPr>
        <w:t xml:space="preserve"> Перечень признаваемых утратившими силу некоторых решений Жанакорганского районного маслихата</w:t>
      </w:r>
    </w:p>
    <w:bookmarkEnd w:id="61"/>
    <w:bookmarkStart w:name="z268" w:id="62"/>
    <w:p>
      <w:pPr>
        <w:spacing w:after="0"/>
        <w:ind w:left="0"/>
        <w:jc w:val="both"/>
      </w:pPr>
      <w:r>
        <w:rPr>
          <w:rFonts w:ascii="Times New Roman"/>
          <w:b w:val="false"/>
          <w:i w:val="false"/>
          <w:color w:val="000000"/>
          <w:sz w:val="28"/>
        </w:rPr>
        <w:t xml:space="preserve">
      1. Решение Жанакорганского районного маслихата от 8 августа 2017 года </w:t>
      </w:r>
      <w:r>
        <w:rPr>
          <w:rFonts w:ascii="Times New Roman"/>
          <w:b w:val="false"/>
          <w:i w:val="false"/>
          <w:color w:val="000000"/>
          <w:sz w:val="28"/>
        </w:rPr>
        <w:t>№ 05-16/148</w:t>
      </w:r>
      <w:r>
        <w:rPr>
          <w:rFonts w:ascii="Times New Roman"/>
          <w:b w:val="false"/>
          <w:i w:val="false"/>
          <w:color w:val="000000"/>
          <w:sz w:val="28"/>
        </w:rPr>
        <w:t xml:space="preserve">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за номером 5949, в эталонном контрольном банке нормативных правовых актов Республики Казахстан от 7 сентября 2017 года).</w:t>
      </w:r>
    </w:p>
    <w:bookmarkEnd w:id="62"/>
    <w:bookmarkStart w:name="z269" w:id="63"/>
    <w:p>
      <w:pPr>
        <w:spacing w:after="0"/>
        <w:ind w:left="0"/>
        <w:jc w:val="both"/>
      </w:pPr>
      <w:r>
        <w:rPr>
          <w:rFonts w:ascii="Times New Roman"/>
          <w:b w:val="false"/>
          <w:i w:val="false"/>
          <w:color w:val="000000"/>
          <w:sz w:val="28"/>
        </w:rPr>
        <w:t xml:space="preserve">
      2. Решение Жанакорганского районного маслихата от 8 августа 2017 года № 05-16/148 "О внесении изменений в решение Жанакорганского районного маслихата от 23 апреля 2018 года </w:t>
      </w:r>
      <w:r>
        <w:rPr>
          <w:rFonts w:ascii="Times New Roman"/>
          <w:b w:val="false"/>
          <w:i w:val="false"/>
          <w:color w:val="000000"/>
          <w:sz w:val="28"/>
        </w:rPr>
        <w:t>№ 218</w:t>
      </w:r>
      <w:r>
        <w:rPr>
          <w:rFonts w:ascii="Times New Roman"/>
          <w:b w:val="false"/>
          <w:i w:val="false"/>
          <w:color w:val="000000"/>
          <w:sz w:val="28"/>
        </w:rPr>
        <w:t xml:space="preserve">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за номером 6288, опубликовано в эталонном контрольном банке нормативных правовых актов Республики Казахстан от 24 мая 2018 года).</w:t>
      </w:r>
    </w:p>
    <w:bookmarkEnd w:id="63"/>
    <w:bookmarkStart w:name="z270" w:id="64"/>
    <w:p>
      <w:pPr>
        <w:spacing w:after="0"/>
        <w:ind w:left="0"/>
        <w:jc w:val="both"/>
      </w:pPr>
      <w:r>
        <w:rPr>
          <w:rFonts w:ascii="Times New Roman"/>
          <w:b w:val="false"/>
          <w:i w:val="false"/>
          <w:color w:val="000000"/>
          <w:sz w:val="28"/>
        </w:rPr>
        <w:t xml:space="preserve">
      3. Решение Жанакорганского районного маслихата от 14 сентября 2018 года </w:t>
      </w:r>
      <w:r>
        <w:rPr>
          <w:rFonts w:ascii="Times New Roman"/>
          <w:b w:val="false"/>
          <w:i w:val="false"/>
          <w:color w:val="000000"/>
          <w:sz w:val="28"/>
        </w:rPr>
        <w:t>№ 256</w:t>
      </w:r>
      <w:r>
        <w:rPr>
          <w:rFonts w:ascii="Times New Roman"/>
          <w:b w:val="false"/>
          <w:i w:val="false"/>
          <w:color w:val="000000"/>
          <w:sz w:val="28"/>
        </w:rPr>
        <w:t xml:space="preserve"> "О внесении изменений в решение Жанакорганского районного маслихата 8 августа 2017 года №05-16/148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за номером 6454, опубликовано в эталонном контрольном банке нормативных правовых актов Республики Казахстан 17 октября 2018 года).</w:t>
      </w:r>
    </w:p>
    <w:bookmarkEnd w:id="64"/>
    <w:bookmarkStart w:name="z271" w:id="65"/>
    <w:p>
      <w:pPr>
        <w:spacing w:after="0"/>
        <w:ind w:left="0"/>
        <w:jc w:val="both"/>
      </w:pPr>
      <w:r>
        <w:rPr>
          <w:rFonts w:ascii="Times New Roman"/>
          <w:b w:val="false"/>
          <w:i w:val="false"/>
          <w:color w:val="000000"/>
          <w:sz w:val="28"/>
        </w:rPr>
        <w:t xml:space="preserve">
      4. Решение Жанакорганского районного маслихата от 11 февраля 2019 года </w:t>
      </w:r>
      <w:r>
        <w:rPr>
          <w:rFonts w:ascii="Times New Roman"/>
          <w:b w:val="false"/>
          <w:i w:val="false"/>
          <w:color w:val="000000"/>
          <w:sz w:val="28"/>
        </w:rPr>
        <w:t>№ 313</w:t>
      </w:r>
      <w:r>
        <w:rPr>
          <w:rFonts w:ascii="Times New Roman"/>
          <w:b w:val="false"/>
          <w:i w:val="false"/>
          <w:color w:val="000000"/>
          <w:sz w:val="28"/>
        </w:rPr>
        <w:t xml:space="preserve"> "О внесении изменении и дополнений в решение Жанакорганского районного маслихата от 8 августа 2017 года № 05-16/148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за номером 6694, опубликовано в эталонном контрольном банке нормативных правовых актов Республики Казахстан 28 февраля 2019 года).</w:t>
      </w:r>
    </w:p>
    <w:bookmarkEnd w:id="65"/>
    <w:bookmarkStart w:name="z272" w:id="66"/>
    <w:p>
      <w:pPr>
        <w:spacing w:after="0"/>
        <w:ind w:left="0"/>
        <w:jc w:val="both"/>
      </w:pPr>
      <w:r>
        <w:rPr>
          <w:rFonts w:ascii="Times New Roman"/>
          <w:b w:val="false"/>
          <w:i w:val="false"/>
          <w:color w:val="000000"/>
          <w:sz w:val="28"/>
        </w:rPr>
        <w:t xml:space="preserve">
      5. Решение Жанакорганского районного маслихата от 27 июня 2019 года </w:t>
      </w:r>
      <w:r>
        <w:rPr>
          <w:rFonts w:ascii="Times New Roman"/>
          <w:b w:val="false"/>
          <w:i w:val="false"/>
          <w:color w:val="000000"/>
          <w:sz w:val="28"/>
        </w:rPr>
        <w:t>№ 344</w:t>
      </w:r>
      <w:r>
        <w:rPr>
          <w:rFonts w:ascii="Times New Roman"/>
          <w:b w:val="false"/>
          <w:i w:val="false"/>
          <w:color w:val="000000"/>
          <w:sz w:val="28"/>
        </w:rPr>
        <w:t xml:space="preserve"> "О внесении измений в решение Жанакорганского районного маслихата от 8 августа 2017 года №05-16/148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за номером 6841, опубликовано в эталонном контрольном банке нормативных правовых актов Республики Казахстан 16 июля 2019 года).</w:t>
      </w:r>
    </w:p>
    <w:bookmarkEnd w:id="66"/>
    <w:bookmarkStart w:name="z273" w:id="67"/>
    <w:p>
      <w:pPr>
        <w:spacing w:after="0"/>
        <w:ind w:left="0"/>
        <w:jc w:val="both"/>
      </w:pPr>
      <w:r>
        <w:rPr>
          <w:rFonts w:ascii="Times New Roman"/>
          <w:b w:val="false"/>
          <w:i w:val="false"/>
          <w:color w:val="000000"/>
          <w:sz w:val="28"/>
        </w:rPr>
        <w:t xml:space="preserve">
      6. Решение Жанакорганского районного маслихата от 20 мая 2020 года </w:t>
      </w:r>
      <w:r>
        <w:rPr>
          <w:rFonts w:ascii="Times New Roman"/>
          <w:b w:val="false"/>
          <w:i w:val="false"/>
          <w:color w:val="000000"/>
          <w:sz w:val="28"/>
        </w:rPr>
        <w:t>№ 440</w:t>
      </w:r>
      <w:r>
        <w:rPr>
          <w:rFonts w:ascii="Times New Roman"/>
          <w:b w:val="false"/>
          <w:i w:val="false"/>
          <w:color w:val="000000"/>
          <w:sz w:val="28"/>
        </w:rPr>
        <w:t xml:space="preserve"> "О внесении измений в решение Жанакорганского районного маслихата от 8 августа 2017 года №05-16/18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за номером (зарегистрировано в Реестре государственной регистрации нормативных правовых актов за номером 7465, опубликовано в эталонном контрольном банке нормативных правовых актов Республики Казахстан 28 мая 2020 года).</w:t>
      </w:r>
    </w:p>
    <w:bookmarkEnd w:id="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