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3df1" w14:textId="b39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М. Шаменов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70-15. Зарегистрировано Департаментом юстиции Кызылординской области 5 января 2021 года № 8047.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63 257,5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61 916,5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64 210,3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952,8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70-15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2021 год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70-15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