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663b" w14:textId="0896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51-12 “О бюджете сельского округа Мадениет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20 декабря 2020 года № 68-5. Зарегистрировано Департаментом юстиции Кызылординской области 22 декабря 2020 года № 7941.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Мадениет на 2020-2022 годы” (зарегистрировано в реестре государственной регистрации нормативных правовых актов за номером 7147,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Мадениет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142 412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139 798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143 045,9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633,9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68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“27” декабря 2019 года № 51-12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