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e13c" w14:textId="7e7e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553. Зарегистрировано Департаментом юстиции Кызылординской области 29 декабря 2020 года № 7993.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бюджет сельского округа Карашенгель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89178,5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86856,5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90103,5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7238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средный ремонт транспортной инфраструктуры 25676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943,5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1340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2021 года и подлежит официальному опубликованию.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Карашенгель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553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