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550e" w14:textId="e7b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562. Зарегистрировано Департаментом юстиции Кызылординской области 29 декабря 2020 года № 7981.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58397,8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57093,8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58855,8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2021 год предусмотрены нижеследующие целевые текущие трансферты бюджету сельского округа: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952 тысяч тенге;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3038,8 тысяч тенге;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457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2781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3423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LXХI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562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Тасарык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Тасарык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Тасарык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