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cd31" w14:textId="a57c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364 "О бюджете сельского округа Майдакол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декабря 2020 года № 530. Зарегистрировано Департаментом юстиции Кызылординской области 14 декабря 2020 года № 7893.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 округа Майдакол на 2020-2022 годы" (зарегистрировано в Реестре государственной регистрации нормативных правовых актов за номером 7103,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Майдакол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182504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178917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183468,1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-964,1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964,1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10824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№364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Майдакол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