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1bc6" w14:textId="8af1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№364 "О бюджете сельского округа Майдакол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393. Зарегистрировано Департаментом юстиции Кызылординской области 12 марта 2020 года № 7295.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Майдакол на 2020-2022 годы" (зарегистрировано в Реестре государственной регистрации нормативных правовых актов за номером 7103, опубликовано от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в бюджет сельского округа Майдакол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94318,1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18,1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1412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№364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Майдакол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