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9b9" w14:textId="2e41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314 "О бюджете сельского округа Куланды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346. Зарегистрировано Департаментом юстиции Кызылординской области 9 апреля 2020 года № 7377.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Куланды на 2020-2022 годы" (зарегистрировано в Реестре государственной регистрации нормативных правовых актов за номером 7158,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Куланды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35 197 тысяч тенге, в том числе объем субвенции – 30 842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36 741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