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1750" w14:textId="abf1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26 ноября 2020 года № 16760. Зарегистрировано Департаментом юстиции Кызылординской области 30 ноября 2020 года № 7819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Кызылорды: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Кызылорды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4861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за номером 5371, опубликовано2 марта 2016 года в газетах "Қызылорда таймс" и 5 марта 2016 года "Ақмешіт ақшамы", 17 марта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Кызылорды от 11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Кызылорды от 29 января 2016 года № 4861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актовза номером 5801, опубликовано 26 апреля 2017 года в газетах "Ақмешіт ақшамы" и "Қызылорда таймс", 27 апреля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