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e479" w14:textId="f1f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12 декабря 2019 года № 374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августа 2020 года № 454. Зарегистрировано Департаментом юстиции Кызылординской области 28 августа 2020 года № 7610.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7037, опубликовано 26 декабря 2019 года в Эталонном контрольном банке нормативных правовых актов Республики Казахстан) следующие изменения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278 670 515,1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11 254 112,0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2 509 143,6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18 707,7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264 618 551,8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288 815 449,1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30 177 825,7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34 143 192,7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3 965 367,0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1 355 807,4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1 355 807,4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-41 678 567,1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41 678 567,1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приобретение арендного жилья для социально уязвимых слоев населения и малообеспеченным многодетным семьям.";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исключить: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10)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финансирование мер в рамках Дорожной карты занятости.";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47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сессии Кызылординского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декабря 2019 года № 374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278 670 515,1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264 618 551,8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288 815 449,1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53 600 839,1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25 699 981,4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24 093 108,3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23 695 288,8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20 924 432,7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17 748 779,6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34 143 192,7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-41 678 567,1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34 879 075,5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