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ab6a" w14:textId="d94a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помощи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марта 2020 года № 37/339. Зарегистрировано Департаментом юстиции Карагандинской области 2 апреля 2020 года № 5779.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27.12.2021 № 9/107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27.12.2021 № 9/107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29 марта 2018 года № 20/166 "О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Шетского района" (зарегистрировано в Реестре государственной регистрации нормативных правовых актов за № 4684, опубликовано в газете "Шет шұғыласы" от 12 апреля 2018 года № 16 (10688), в эталонном контрольном банке нормативных правовых актов Республики Казахстан в электронном виде 19 апреля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помощи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27.12.2021 № 9/107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размер оказания социальной помощи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 (далее - социальная помощь) предоставляется в размере 6 (шесть) месячных расчетных показателя ежегодно, один раз в год.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Шетского районного маслихата Карагандинской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10/102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и выплата социальной помощи осуществляется государственным учреждением "Отдел занятости и социальных программ Шетского района" из средств местного бюджета.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назначается на основании списков специалистов, предоставленных первыми руководителями государственных организаций здравоохранения, социального обеспечения, образования, культуры, спорта и ветеринарии Шетского района.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социальной помощи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