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d029" w14:textId="84ed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28 декабря 2020 года № 965. Зарегистрировано в Министерстве юстиции Республики Казахстан 30 декабря 2020 года № 21973.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12 153 354 тысяч тенге, в том числе по: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1 306 304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27 157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34 211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10 785 682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12 436 343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134 947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190 346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55 399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- 3 100 тысяч тенге,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3 100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- 414 836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414 836 тысяч тенге, в том числе: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190 346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55 399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279 889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Осакаровского районного маслихата Карагандинской области от 10.11.2021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2021 год объемы субвенций, передаваемых из районного бюджета в бюджеты сел, поселков, сельских округов, в сумме 570 237 тысяч тенге, в том числе: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Осакаровка – 29 378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поселку Молодежный – 50 137 тысяч тенге;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Пионерскому сельскому округу – 23 435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Есиль – 25 220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Батпактинскому сельскому округу – 33 196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Сункар – 25 912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Маржанкольскому сельскому округу – 22 077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Озерному сельскому округу – 24 947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Кундуздинскому сельскому округу – 25 151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Николаевскому сельскому округу – 26 407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Карагайлы – 20 120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Садовому сельскому округу – 22 795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Сарыозек – 24 997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Жансары – 24 435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Звездному сельскому округу – 27 662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Каратомарскому сельскому округу – 24 722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Шидерты – 16 374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Акбулак – 21 385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Родниковскому сельскому округу – 15 743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Тельманскому сельскому округу – 20 908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Иртышскому сельскому округу – 21 772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Трудовому сельскому округу – 17 679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Мирному сельскому округу – 25 785 тысяч тенге.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акимата Осакаровского района на 2021 год в сумме 24 603 тысяч тенге.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в районном бюджете целевые трансферты и бюджетный кредит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 и подлежит официальному опубликованию.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Каймакова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Осакаровского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965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Осакаровского районного маслихата Карагандинской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12 153 354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10 785 682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10 785 064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10 785 064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261 537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установление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24 742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- 414 836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965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7 239 597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1 294 436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6 6 74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реализации,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реализации,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5 916 873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5 916 873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5 916 873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- 172 151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965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7 363 510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5 950 600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68 823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5 645 451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5 645 451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- 133 901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965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бюджетный кредит бюджету района на 2021 год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Осакаровского районного маслихата Карагандинской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5 051 255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895 981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895 981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реализацию мероприятий, направленных на развитие рынка труда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 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34 048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организаций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за счет целевого трансферта из Национального фонда Республики Казахстан: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 для социально-уязвимых слоев населения, многодетных семей состоящих в очереди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за счет целевого трансферта из Национального фонда Республики Казахстан: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