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70fb" w14:textId="eb57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марта 2020 года № 815. Зарегистрировано Департаментом юстиции Карагандинской области 16 марта 2020 года № 5750.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9 022 310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1 121 254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7 872 648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9 143 687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96 716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143 154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218 093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218 093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143 154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121 377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4 510 514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- 218 093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