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9161" w14:textId="d5e9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XLVII cессии Нуринского районного маслихата от 26 декабря 2019 года № 403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28 февраля 2020 года № 427. Зарегистрировано Департаментом юстиции Карагандинской области 10 марта 2020 года № 5738.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XLVII cессии Нуринского районного маслихата от 26 декабря 2019 года № 403 "О районном бюджете на 2020-2022 годы" (зарегистрировано в Реестре государственной регистрации нормативных правовых актов № 5627, опубликовано в газете "Нұра" от 03 января 2020 года № 1 (5648), в Эталонном контрольном банке нормативных правовых актов Республики Казахстан в электронном виде 05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9 013 812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1 208 439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9 910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8 227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7 787 236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9 154 704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60 595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95 436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34 841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201 487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201 487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95 436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34 841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140 892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Республикански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2020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2020 год, направляемых на реализацию инвестиционных проектов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2020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в бюджеты поселка и села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