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0379" w14:textId="97f0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LI сессии Каркаралинского районного маслихата от 25 декабря 2019 года № VI-51/418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13 октября 2020 года № VI-61/512. Зарегистрировано Департаментом юстиции Карагандинской области 26 октября 2020 года № 6061.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LI сессии Каркаралинского районного маслихата от 25 декабря 2019 года № VI-51/418 "О районном бюджете на 2020-2022 годы" (зарегистрировано в Реестре государственной регистрации нормативных правовых актов № 5642, опубликовано в газете "Қарқаралы" от 18 января 2020 года № 3 (11750), в Эталонном контрольном банке нормативных правовых актов Республики Казахстан в электронном виде 09 января 2020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11658561 тысячи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1090010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8951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10555600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12700317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34464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47718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13254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1076220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1076220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791577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13254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297897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VI-61/512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VI-61/512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VI-51/418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