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1f258" w14:textId="271f2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LI сессии Каркаралинского районного маслихата от 25 декабря 2019 года № VI-51/418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Каркаралинского районного маслихата Карагандинской области от 3 сентября 2020 года № VI-60/508. Зарегистрировано Департаментом юстиции Карагандинской области 11 сентября 2020 года № 6037.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LI сессии Каркаралинского районного маслихата от 25 декабря 2019 года № VI-51/418 "О районном бюджете на 2020-2022 годы" (зарегистрировано в Реестре государственной регистрации нормативных правовых актов № 5642, опубликовано в газете "Қарқаралы" от 18 января 2020 года № 3 (11750), в Эталонном контрольном банке нормативных правовых актов Республики Казахстан в электронном виде 09 января 2020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11672643 тысячи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1101375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11651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11327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10548290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12714399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34464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47718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13254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1076220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1076220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791577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13254 тысячи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297897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2020 год нормативы распределения доходов в районный бюджет в следующих размерах: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– 75 процентов;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– 80 процентов.";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VI-60/508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VI-51/418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11672643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 (или) выдачу документов уполномоченными на то государственными органами или 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10548290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10548290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10548290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12714399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-1076220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1076220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VI-60/508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VI-51/418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