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cc0e" w14:textId="906c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Каркаралинского района от 26 мая 2016 года № 125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24 января 2020 года № 16. Зарегистрировано Департаментом юстиции Карагандинской области 30 января 2020 года № 5692. Утратило силу постановлением акимата Каркаралинского района Карагандинской области от 14 апреля 2021 года № 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Каркаралинского района Карагандинской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Каркаралинского района от 26 мая 2016 года № 125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№ 3848, опубликовано в районной газете "Қарқаралы" от 18 июня 2016 года № 49-50 (11484), в информационно-правовой системе "Әділет" 22 июня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Дюсетаев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Каркаралинского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спорта, ветеринарии являющихся гражданскими служащими и работающих в сельской местности и имеющих право на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финансируемым из районного бюджета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образования: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КГКП;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КГКП;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интернатом;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библиотекой;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сестра;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воспитатель;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старший вожатый;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 всех специальностей;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инструктор;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бухгалтер;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социальный педагог;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преподаватель-организатор по начальной военной подготовке;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 дополнительного образования;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педагог-психолог;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психолог;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мастер производственного обучения;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музыкальный руководитель;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диетическая сестра;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учитель-дефектолог;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дефектолог.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культуры: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 и КГКП;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 и КГКП;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библиотекой;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заведующий филиалом;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руководители подразделений;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методист всех наименований;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художник всех наименований;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библиотекарь;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режиссер;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художественный руководитель;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музыкальный руководитель;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редактор;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балетмейстер;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концертмейстер;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хормейстер;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дирижер;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аккомпаниатор;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хореограф;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культорганизатор;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библиограф;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главный бухгалтер.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социального обеспечения: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заведующий отделением;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всех наименований.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ГУ;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ГУ;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тренер-преподаватель всех специальностей.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КГП;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КГП;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ветеринарным пунктом;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ветеринарные врачи всех специальностей;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фельдшер.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– коммунальное государственное казенное предприятие;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КГП – коммунальное государственное предприятие.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