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851f" w14:textId="4da8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13 ноября 2020 года № 52/01. Зарегистрировано Департаментом юстиции Карагандинской области 19 ноября 2020 года № 6090.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31 декабря 2021 года, без изъятия земельного участка у собственников и землепользователей товариществу с ограниченной ответственностью "СП "Сине Мидас Строй" общей площадью 106,85 гектар, в том числе карьер СМС-2 – 25,0 гектар, карьер СМС-3 –ПК 140 – 6,25 гектар, карьер СМС-9 – 25,0 гектар, карьер СМС-10 – 25,0 гектар, карьер СМС-11-ПК50 – 6,25 гектар, карьер СМС-12-ПК1 – 6,25 гектар, карьер Тасарал-камень – 13,0 гектар для разведки полезных ископаемых.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"СП "Сине Мидас Строй"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Актогайского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