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e4773" w14:textId="2ee47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Актогайского района Карагандинской области от 15 апреля 2020 года № 16/01. Зарегистрировано Департаментом юстиции Карагандинской области 15 апреля 2020 года № 5798. Утратило силу постановлением акимата Актогайского района Карагандинской области от 5 февраля 2021 года № 07/01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>акимата Актогайского района Карагандинской области от 05.02.2021 № 07/01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акимат Актогайского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 родительской платы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района.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Актогайского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Әбеуова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Актогайского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16/01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1373"/>
        <w:gridCol w:w="1169"/>
        <w:gridCol w:w="7010"/>
        <w:gridCol w:w="2041"/>
      </w:tblGrid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дошкольной организации образования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образования в месяц (в тенге)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месяц (в тенге)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3 лет – 9500, от 3 до 5 лет – 10000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при школе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 лет – 6600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 днем пребывания при школе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 лет – 6600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