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10e8" w14:textId="54c1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Шахтинского городского маслихата от 30 декабря 2019 года № 1691/37 "О бюджете поселков Шахтинского региона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2020 года № 1696/38. Зарегистрировано Департаментом юстиции Карагандинской области 1 апреля 2020 года № 5774.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1691/37 "О бюджете поселков Шахтинского региона на 2020 – 2022 годы" (зарегистрировано в Реестре государственной регистрации нормативных правовых актов за № 5644, опубликовано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466 151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417 959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502 358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36 207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36 207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36 207 тысяч тенге.":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неиспольхованных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неиспольхованных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1691/37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