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570" w14:textId="3c3d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22 декабря 2020 года № 578. Зарегистрировано в Министерстве юстиции Республики Казахстан 29 декабря 2020 года № 21951.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9 601 187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2 676 757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21 002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185 629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6 717 799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11 239 609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-7043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7043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- 1 631 379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1 631 379 тысяч тенге: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1 119 211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04.11.2021 № 75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2021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273 057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282 072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301 787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2021 год в размере 3 291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04.11.2021 № 75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04.11.2021 № 75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9 601 187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2 676 757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1410378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4 015 652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6 925 788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3 789 636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4 577 326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7 026 925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3 960 514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04.11.2021 № 75 (вводится в действие с 01.01.2021).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2 136 883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улицы Макаренко,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микрорайон Горняк,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пятиэтажного жилого дома по адресу город Сарань, улица Рабочая в районе дома №2. Дом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13,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для производства автобусов, спецтехники марки Yutong в г.Сарань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разведочно-экплуатационной скважины №45 для водоснабжения "QazTehna" г.Сарань.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