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4f4d" w14:textId="46b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24 декабря 2019 года № 470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 сентября 2020 года № 534. Зарегистрировано Департаментом юстиции Карагандинской области 15 сентября 2020 года № 6038.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 470 "О городском бюджете на 2020-2022 годы" (зарегистрировано в Реестре государственной регистрации нормативных правовых актов за № 5652,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10 677 745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2 303 681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23 628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51 527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8 298 909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12 250 865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1 573 120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1 573 120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1 322 084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251 036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2020 год нормативы распределения доходов в городской бюджет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90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- 92 процента.";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8 298 806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8 298 806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470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инвалидов обязательными гигиеническими средствами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апробацию подушевого финансирования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-средний ремонт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учреждений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канализационных сетей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спортзала к школе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насосных станций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№1 (100 квартир) город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города Сарани"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Чкалова (2 очередь)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