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0c60" w14:textId="20c0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порядок их использования на территории города Сарани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30 июля 2020 года № 518. Зарегистрировано Департаментом юстиции Карагандинской области 10 августа 2020 года № 6006.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собраний, порядок их использования для организации и проведения мирных собраний, нормы их предельной заполняемости, требования к материально – техническому и организационному обеспечению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3 сессии Саранского городского маслихата Карагандинской области от 23 июня 2016 года № 40 "О дополнительном регламентировании порядка проведения мирных собраний, митингов, шествий, пикетов и демонстраций" (зарегистрировано в Реестре государственной регистрации нормативных правовых актов за № 3883, опубликовано в газете "Саран газеті" № 26 от 01 июля 2016 года, информационно-правовой системе "Әділет" 15 июля 2016 года, Эталонном контрольном банке нормативных правовых актов Республики Казахстан в электронном виде от 22 июля 2016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города Сарани Оспанова Ералы Сериковича и постоянную комиссию Саранского городского маслихата по вопросам законности, охране прав граждан и развитию социальной сферы.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Тажибаева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518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порядок их использования и нормы их предельной заполняемости, требования к материально-техническому и организационному обеспечению специализированных мест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специализированные места и нормы их предельной заполняемости для организации и проведения мирных собраний в городе Сарани: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 перед стадионом города Сарани по улице Жамбыла № 61 - № 63. Норма предельной заполняемости - 1500 человек;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площадка по улице Ленина в районе домов №1- №2. Норма предельной заполняемости - 250 человек;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площадь перед коммунальным государственным казенным предприятием "Культурно-досуговый центр поселка Актас", улица Кржижановского, 16а. Норма предельной заполняемости - 1500 человек.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сумерек специализированные места для проведения мирных собраний должны быть обеспечены освещением.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Маршруты шествий и демонстраций в городе Сарани: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Шахтерская от пересечения с улицей Победы до пересечения с улицей Стадионная.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для проведения мирных собраний организатором и его участниками используются в следующем порядке: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находятся на территории специализированного места в течение времени, указанного в уведомлении;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сохранность зданий, сооружений, малых архитектурных форм, зеленых насаждений, а также иного имущества;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соблюдают санитарные нормы и правила техники безопасности, законодательство Республики Казахстан по соблюдению общественного правопорядка.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518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Саранского городского маслихата Карагандинской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Границы прилегающих территорий, в которых запрещено проведение пикетирования, определяются на расстоянии 800 метров на следующих объектах города Сарани: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24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