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0c60" w14:textId="20c0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порядок их использования на территории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30 июля 2020 года № 518. Зарегистрировано Департаментом юстиции Карагандинской области 10 августа 2020 года № 6006.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 сессии Саранского городского маслихата Карагандинской области от 23 июня 2016 года № 40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3883, опубликовано в газете "Саран газеті" № 26 от 01 июля 2016 года, информационно-правовой системе "Әділет" 15 июля 2016 года, Эталонном контрольном банке нормативных правовых актов Республики Казахстан в электронном виде от 22 июля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Сарани Оспанова Ералы Сериковича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городе Сарани: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перед стадионом города Сарани по улице Жамбыла № 61 - № 63. Норма предельной заполняемости - 1500 человек;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площадка по улице Ленина в районе домов №1- №2. Норма предельной заполняемости - 250 человек;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перед коммунальным государственным казенным предприятием "Культурно-досуговый центр поселка Актас", улица Кржижановского, 16а. Норма предельной заполняемости - 1500 человек.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городе Сарани: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от пересечения с улицей Победы до пересечения с улицей Стадионная.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Саранского городского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пикетирования, определяются на расстоянии 800 метров на следующих объектах города Сарани: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