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76d5" w14:textId="f9c7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20 августа 2014 года № 262 "Об утверждении Правил определения размера и порядка оказания жилищной помощи малообеспеченным семьям (гражданам) города Сатпаев"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30 декабря 2020 года № 652. Зарегистрировано Департаментом юстиции Карагандинской области 8 января 2021 года № 6145. Утратило силу решением Сатпаевского городского маслихата области Ұлытау от 3 ноября 2023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Сатпаевского городского маслихата области Ұлытау от 03.11.2023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20 августа 2014 года № 262 "Об утверждении Правил определения размера и порядка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2741, опубликовано в газете "Шарайна" от 26 сентября 2014 года № 38 (2125) и в информационно-правовой системе "Әділет" 29 сентября 2014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города Сатпаев,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предоставляется малообеспеченным семьям (гражданам), постоянно проживающим в городе Сатпаев, зарегистрированным в данном жилье, являющимся собственниками или нанимателями (поднанимателями) жилища, в том случае, если расходы на содержание, капитальный ремонт и (или) взносы на накопление средств на капитальный ремонт общего имущества объектов кондоминиума, потребление коммунальных услуг, арендной платы за пользование жилищем, арендованным местным исполнительным органом в частном жилищном фонде, в пределах нормы площади жилища, обеспечиваемой компенсационными мерами, но не более фактически занимаемой общей площади, нормативов расходов на содержание, капитальный ремонт и (или) взносов на накопление средств на капитальный ремонт общего имущества объектов кондоминиума, потребление коммунальных услуг, арендной платы за пользование жилищем, арендованным местным исполнительным органом в частном жилищном фонде, а также повышения тарифов абонентской платы за оказание услуг телекоммуникаций, в бюджете семьи превышают долю предельно допустимых расходов на эти цели.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(гражданина) на содержание жилого дома (жилого здания), потребления коммунальных услуг, на арендную плату за пользование жилищем, а также на услуги связи в части увеличения абонентской платы за телефон, подключенный к сети телекоммуникаций, для инвалидов, не достигших пенсионного возраста, (одиноко проживающих инвалидов, семей, состоящих из инвалидов, инвалидов с детьми в возрасте до 18 лет, инвалидов и лиц, занятых по уходу за ними), устанавливается к совокупному доходу семьи (лица) в размере семи процентов, для остальных категорий граждан устанавливается к совокупному доходу семьи (лица) в размере восьми процентов. Доля предельно-допустимых расходов является критерием для оказания помощи малообеспеченным семьям (гражданам).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постановлением Правительства Республики Казахстан от 30 декабря 2009 года № 2314.".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