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db5b" w14:textId="41ed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Каражалского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30 апреля 2020 года № 374. Зарегистрировано Департаментом юстиции Карагандинской области 6 мая 2020 года № 5827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XXXXIX сессии Каражалского городского маслихата от 17 марта 2016 года № 418 "О повышении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на территории города Каражал" (зарегистрировано в Реестре государственной регистрации нормативных правовых актов за 3751, опубликовано в газете "Қазыналы өңір" от 23 апреля 2016 года № 18 (797), в информационно-правовой системе "Әділет" 29 апреля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01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