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7f2" w14:textId="1474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11 ноября 2020 года № 43/350. Зарегистрировано Департаментом юстиции Карагандинской области 20 ноября 2020 года № 6093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Карагандинской области от 09 июня 2010 года № 30/239 "О внесении дополнения в решение городского маслихата от 16 июля 2007 года №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8-4-189, опубликовано в газете "Северное Прибалхашье" от 16 июля 2010 года № 80-81 (629))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Карагандинской области от 15 мая 2013 года № 15/132 "О внесении изменения в решение городского маслихата от 16 июля 2007 года №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2345, опубликовано в газетах "Балқаш өңірі" от 03 июля 2013 года № 71, "Северное Прибалхашье" от 03 июля 2013 года № 69)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