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51bf" w14:textId="370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июня 2020 года № 40/326. Зарегистрировано Департаментом юстиции Карагандинской области 18 июня 2020 года № 5884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04 мая 2016 года № 2/22 "О повышении ставки единого земельного налога на не используемые земли сельскохозяйственного назначения по городу Балхаш" (зарегистрировано в Реестре государственной регистрации нормативных правовых актов за № 3837, опубликовано 08 июня 2016 года в газетах "Балқаш өңірі" № 62 (12455) и "Северное Прибалхашье" № 47 (1511), в информационно-правовой системе "Әділет" от 17 июня 2016 года)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