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70c7" w14:textId="cf7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48 сессии Темиртауского городского маслихата от 26 декабря 2019 года № 48/4 "О бюджете города Темиртау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мая 2020 года № 52/4. Зарегистрировано Департаментом юстиции Карагандинской области 11 мая 2020 года № 5835.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48 сессии Темиртауского городского маслихата от 26 декабря 2019 года № 48/4 "О бюджете города Темиртау на 2020-2022 годы" (зарегистрировано в Реестре государственной регистрации нормативных правовых актов за № 5631, опубликовано в Эталонном контрольном банке нормативных правовых актов Республики Казахстан в электронном виде 6 января 2020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25 846 947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15 510 616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38 154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128 507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10 169 670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31 050 751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5 203 804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5 203 804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3 460 575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- 1 743 229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1-2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составе расходов городского бюджета на 2020 год предусмотрены средства на обслуживание долга местных исполнительных органов по выплате вознаграждений и иных платежей по займам из областного бюджета в сумме 2 125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2020 год в сумме 367 383 тысяч тенге.";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бюджетных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в 4 А квартале. Дом № 9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Водоснабжение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насосной станции хозяйственно-питьевого водопровода сопки Опан в городе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инженерно-транспортная инфраструктура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36 квартирного жилого дома в городе Темиртау под кредитное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проектно-сметной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 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искусственной травы на игровых площадках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