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e67" w14:textId="ee0e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XXXXII сессии Жезказганского городского маслихата от 27 декабря 2019 года № 42/371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 декабря 2020 года № 55/466. Зарегистрировано Департаментом юстиции Карагандинской области 7 декабря 2020 года № 6116.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XXXXII сессии Жезказганского городского маслихата от 27 декабря 2019 года №42/371 "О бюджете сельских округов на 2020-2022 годы" (зарегистрировано в Реестре государственной регистрации нормативных правовых актов за №5626, опубликовано в Эталонном контрольном банке нормативных правовых актов Республики Казахстан в электронном виде 06 января 2020 года, в газете "Сарыарқа" 24 января 2020 года №3 (8167), в газете "Жезказганский вестник" 24 января 2020 года №3 (310)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77959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78245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45493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45431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45493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45906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45825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45906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№42/371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на территории парка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Кенгирского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