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ee67" w14:textId="ee0e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XXXXII сессии Жезказганского городского маслихата от 27 декабря 2019 года № 42/371 "О бюджете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3 декабря 2020 года № 55/466. Зарегистрировано Департаментом юстиции Карагандинской области 7 декабря 2020 года № 6116.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XXXXII сессии Жезказганского городского маслихата от 27 декабря 2019 года №42/371 "О бюджете сельских округов на 2020-2022 годы" (зарегистрировано в Реестре государственной регистрации нормативных правовых актов за №5626, опубликовано в Эталонном контрольном банке нормативных правовых актов Республики Казахстан в электронном виде 06 января 2020 года, в газете "Сарыарқа" 24 января 2020 года №3 (8167), в газете "Жезказганский вестник" 24 января 2020 года №3 (310)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78245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77959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78245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Талапского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45493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45431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45493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Сарыкенгирского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45906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45825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45906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№42/371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2020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№42/371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2020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№42/371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№42/371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футбольного поля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спортивно-оздоровительной площадки на территории парка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 Кенгирского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новой системы оплаты труда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