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67a9" w14:textId="bd06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сельской местности, финансируемых из городского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июля 2020 года № 49/425. Зарегистрировано Департаментом юстиции Карагандинской области 27 июля 2020 года № 5973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культуры, спорта являющимся гражданскими служащими работающим в сельской местности, финансируемым из городского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