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5ac0" w14:textId="89c5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XХХХІ сессии Жезказганского городского маслихата от 27 декабря 2019 года № 41/362 "О бюджете города Жезказган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 июня 2020 года № 46/402. Зарегистрировано Департаментом юстиции Карагандинской области 8 июня 2020 года № 5863.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XХХХІ сессии Жезказганского городского маслихата от 27 декабря 2019 года №41/362 "О бюджете города Жезказган на 2020-2022 годы" (зарегистрировано в Реестре государственной регистрации нормативных правовых актов за №5633, опубликовано в Эталонном контрольном банке нормативных правовых актов Республики Казахстан в электронном виде 8 января 2020 года, в газете "Сарыарқа" от 17 января 2020 года №2 (8166), 24 января 2020 года №3 (8167), в газете "Жезказганский вестник" 17 января 2020 года №2 (309), 24 января 2020 года №3 (310))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24471670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9494996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77860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244267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14654547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27824951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1656875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1659173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5010156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5010156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4409012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175078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776222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поступлений городского бюджета на 2020 год предусмотрены целевые текущие трансферты и трансферты на развитие из областного и республиканского бюджетов в сумме 11561972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Муханбедин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населению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адресу: Республика Казахстан, Карагандинская область, город Жезказган, улица Алашахана, 34И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№4 через железную дорогу между ул.Привокзальная и Сарыарка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бюджета для финансирования мер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18-ти квартирного жилого дома по адресу: Республика Казахстан, Карагандинская область, город Жезказган, улица Байконурова, 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водоотведения,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на территории парка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Кенгирского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