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1931" w14:textId="9fc1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Карагандинского городского маслихата от 25 апреля 2019 года № 387 "Об установлении ставок фиксированного налога для всех налогоплательщиков"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15 июня 2020 года № 517. Зарегистрировано Департаментом юстиции Карагандинской области 19 июня 2020 года № 5888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 сессии Карагандинского городского маслихата № 387 от 25 апреля 2019 года "Об установлении ставок фиксированного налога для всех налогоплательщиков" (зарегистрировано в Реестре государственной регистрации нормативных правовых актов за № 5308, опубликовано в Эталонном контрольном банке нормативных правовых актов Республики Казахстан в электронном виде от 6 мая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Нурказов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