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c1931" w14:textId="9fc19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Карагандинского городского маслихата от 25 апреля 2019 года № 387 "Об установлении ставок фиксированного налога для всех налогоплательщиков"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Карагандинского городского маслихата от 15 июня 2020 года № 517. Зарегистрировано Департаментом юстиции Карагандинской области 19 июня 2020 года № 5888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и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Карагандинский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XXXVII сессии Карагандинского городского маслихата № 387 от 25 апреля 2019 года "Об установлении ставок фиксированного налога для всех налогоплательщиков" (зарегистрировано в Реестре государственной регистрации нормативных правовых актов за № 5308, опубликовано в Эталонном контрольном банке нормативных правовых актов Республики Казахстан в электронном виде от 6 мая 2019 года).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после дня его первого официального опубликования и распространяется на отношения, возникшие с 1 января 2020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Нурказов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Карагандинского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Бексултанов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