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71cc" w14:textId="aa37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Ленина города Караганды на улицу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17 сентября 2020 года № 62/01 и решение Карагандинского областного маслихата от 21 сентября 2020 года № 565. Зарегистрировано Департаментом юстиции Карагандинской области 28 сентября 2020 года № 6049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протокола о результатах публичных слушаний Карагандинского городского маслихата от 13 января 2020 года и заключения Республиканской ономастической комиссии при Правительстве Республики Казахстан от 6 августа 2020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города Караганды на улицу Абая.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