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17ac" w14:textId="769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марта 2020 года № 59-4. Зарегистрировано Департаментом юстиции Жамбылской области 2 апреля 2020 года № 4538. Утратило силу решением Шуского районного маслихата Жамбылской области от 28 декабря 2021 года № 19-5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размеры по оказанию социальной помощи на оплату коммунальных услуг и приобретение топлива из бюджетных средств специалистам проживающим в сельской местности Шуского района и работающим в государственных организациях здравоохранения, социального обеспечения, образования, культуры, спорта и ветеринарии.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административно- территориального устройства.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(далее – специалисты).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Шуского района".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3 (три)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