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17ac" w14:textId="7691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марта 2020 года № 59-4. Зарегистрировано Департаментом юстиции Жамбылской области 2 апреля 2020 года № 4538. Утратило силу решением Шуского районного маслихата Жамбылской области от 28 декабря 2021 года № 19-5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размеры по оказанию социальной помощи на оплату коммунальных услуг и приобретение топлива из бюджетных средств специалистам проживающим в сельской местности Шуского района и работающим в государственных организациях здравоохранения, социального обеспечения, образования, культуры, спорта и ветеринарии.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развитию социально-культурной сферы, здравоохранения, образования, развития связи с общественными и молодежными организациями, соблюдения общественного правопорядка и развития административно- территориального устройства.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59-4 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 (далее – специалисты).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коммунальным государственным учреждением "Отдел занятости и социальных программ акимата Шуского района".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3 (три)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