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6f43" w14:textId="2f86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Шуского районного маслихата № 44-3 от 29 марта 2019 года "Об утверждении Правил оказания социальной помощи, установления размеров и определения перечня отдельных категорий нуждающихся граждан по Шускому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26 марта 2020 года № 59-5. Зарегистрировано Департаментом юстиции Жамбылской области 1 апреля 2020 года № 4534. Утратило силу решением Шуского районного маслихата Жамбылской области от 25 декабря 2023 года № 14-4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25.12.2023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Шуский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29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№44-3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Шускому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в электронном виде 08 апреля 2019 года) следующие изменения и дополнения.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1-2), 1-3), 1-4), 1-5) изложить в следующей редакции: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Ленинграда", знаком "Житель блокадного Ленинграда" в размере 60 000 (шесть десять тысяч)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семьям военнослужащих погибших (умерших) при прохождении воинской службы в мирное время,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30 000 (тридцать тысяч)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и лицам, проработавшим в тылу более 6 (шести) месяцев, в годы Великой Отечественной войны в размере 30 000 (тридцать тысяч)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 в размере 60 000 (шесть десять тысяч) тенге;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 1-7) следующего содержания: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1-7) женам (мужьям) получивших ранения, контузии и травмы, при прохождении воинской службы на фронтах и ставшими инвалидами бывших сотрудников начальствующего и рядового состава органов национальной безопасности, органов внутренних дел бывшего Союза Советских Социалистических Республик и не вступивших в другой брак в размере 30 000 (тридцать тысяч)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3), 4)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предоставляется по социально значимому заболеванию – туберкулезу, согласно списку противотуберкулезного отдела Коммунального государственного учреждения "Шуская районная больница Управления здравоохранения акимата Жамбылской области" лицам больным туберкулезом, находящимся на амбулаторном лечении в размере одного прожиточного минимума ежемесячно;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причинении ущерба гражданину (семье) либо его имуществу вследствие стихийного бедствия или пожара, в пределах 200 (двести) месячного расчетного показателя, определяемым специальной комиссией.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 следующего содержания: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помощь в размере двухкратного прожиточного минимума гражданам, больным вирусом иммунодефицита человека (ВИЧ) ежемесячно;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Единовременная социальная помощь в размере двухкратного прожиточного минимума предоставляется онкологическим больным определяемым специальной комиссией.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развитию социально – культурной сферы, здравоохранения, образования, развития связи с общественными и молодежными организациями, соблюдения общественного правопорядка и развития административно -территориального устройства.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