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89dc" w14:textId="28e8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Таласского районного маслихата от 20 апреля 2020 года № 71-6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31 декабря 2020 года № 87-2. Зарегистрировано Департаментом юстиции Жамбылской области 11 января 2021 года № 4889. Утратило силу решением Таласского районного маслихата Жамбылской области от 25 февраля 2021 года № 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Таласский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71-6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апреля 2020 года),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общих положения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слова "Законом Республики Казахстан от 28 апреля 1995 года "О льготах и социальной защите участников, инвалидов Великой Отечественной войны и лиц, приравненных к ним" на слова "Законом Республики Казахстан от 6 мая 2020 года "О ветеранах"";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подпункты: "4)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4.6)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исключить "подпункт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абзацом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слова "Документы представляются в подлинниках и копиях для сверки, после чего подлинники документов возвращаются заявителю" на слова "Документы представляются в подлинниках для сверки, после чего подлинники документов возвращаются заявителю";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социально-правовой защите жителей и вопросам культуры Таласского районного маслихата.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