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a407" w14:textId="9dba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Сарысуского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Сарысуского района Жамбылской области от 1 октября 2020 года № 236. Зарегистрировано Департаментом юстиции Жамбылской области 1 октября 2020 года № 4753. Утратило силу постановлением акимата Сарысуского района Жамбылской области от 11 декабря 2023 года № 243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Сарысуского района Жамбылской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исполняющего обязанности Министра национальной экономики Республики Казахстан от 27 марта 2015 года №264 (Зарегистрирован в Министерстве юстиции Республики Казахстан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№11148</w:t>
      </w:r>
      <w:r>
        <w:rPr>
          <w:rFonts w:ascii="Times New Roman"/>
          <w:b w:val="false"/>
          <w:i w:val="false"/>
          <w:color w:val="000000"/>
          <w:sz w:val="28"/>
        </w:rPr>
        <w:t>) "Об утверждении Правил внутренней торговли" акимат Сарысуского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Сарысуского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Кокей Олжаса Тургыновича.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Сарысуского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и сельских округов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(квадратный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маршрута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 с учетом близлежащей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Муканова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возле центрального рынка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пекарней "Айбала 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К.Жумадилов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№11 по ул. К. Жумадилова.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Рядом с амбулаторной поликлиникой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Р.Сатенулы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противоположной стороне аллеи "Құрметті азаматтар"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Игилик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Ж.Жумабекова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продуктового магазина "Мади"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А.Ашимов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здания Казпочты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Сарыарка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улице Сарыарка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