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447" w14:textId="4abf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№52-2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24 июня 2020 года № 60-2. Зарегистрировано Департаментом юстиции Жамбылской области 30 июня 2020 года № 4657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№47-8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№4630</w:t>
      </w:r>
      <w:r>
        <w:rPr>
          <w:rFonts w:ascii="Times New Roman"/>
          <w:b w:val="false"/>
          <w:i w:val="false"/>
          <w:color w:val="000000"/>
          <w:sz w:val="28"/>
        </w:rPr>
        <w:t>),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"9 718 074" заменить цифрами "9 872 674";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"1 374 548" заменить цифрами "1 449 548";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"8 310 751" заменить цифрами "8 390 351";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"10 798 166" заменить цифрами "10 952 766".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№60-2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8390351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