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8e54" w14:textId="2a28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Кордайского районного маслихата от 26 марта 2018 года № 29-9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22 апреля 2020 года № 66-3. Зарегистрировано Департаментом юстиции Жамбылской области 30 апреля 2020 года № 4598. Утратило силу решением Кордайского районного маслихата Жамбылской области от 25 декабря 2020 года № 80-5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80-5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Кордайский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№29-9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№3787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апреля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Кордайскому району, утвержденных данным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к памятным датам и праздничным дням предоставляется: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15 февраля – дата вывода советских войск из Афганистана: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Афганистане, в размере 100 000 (сто тысяч)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Афганистане, в размере 50 000 (пятьдесят тысяч)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рабочим и служащим, направлявшимся на работу в Афганистан в период с 1 декабря 1979 года по декабрь 1989 года, в размере 50 000 (пятьдесят тысяч)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26 апреля – день аварии на Чернобыльской атомной электростанции: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лицам, принимавшим участие в ликвидации последствий катастрофы на Чернобыльской атомной электростанции, в 1986-1987 годах и ставшим инвалидами вследствие аварии на Чернобыльской атомной электростанции, в размере 100 000 (сто тысяч)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участникам и инвалидам последствий катастрофы на Чернобыльской атомной электростанции в 1988-1989 годах в размере 50 000 (пятьдесят тысяч) тенге.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9 мая – День Победы: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участникам и инвалидам Великой Отечественной войны в размере 1 000 000 (один миллион)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60 000 (шестьдесят тысяч)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50 000 (пятьдесят тысяч)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(пятьдесят тысяч)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лицам проработавшим (прослужившим) не менее шести месяцев с 22 июня 1941 года по 9 мая 1945 года 50 000 (пятьдесят тысяч)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родителям, супруге (супругу), не вступившим в повторный брак в размере 50 000 (пятьдесят тысяч)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29 августа – день закрытия Семипалатинского полигона: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учениях, в размере 100 000 (сто тысяч)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2.2.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 согласно списка государственного коммунального предприятия на праве хозяйственного ведения "Центральная районная больница Кордайского района управления здравоохранения акимата Жамбылской области" ВИЧ-инфицированным детям, ежемесячно в размере 2 (двух) прожиточных минимумов (республиканского значения)".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председателя постоянной комиссии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 Б.Алимбету, на руководителя коммунального государственного учреждения "Отдел занятости и социальных программ акимата Кордайского района Жамбылской области" А.Заурбаевой (по согласованию) и на главного специалиста-юриста Кордайского районного маслихата Б.Карашолак.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