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3f4e" w14:textId="99b3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Жуалынского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25 июля 2020 года № 67-6. Зарегистрировано Департаментом юстиции Жамбылской области 3 июля 2020 года № 4670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Жуалынского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Жуалынского районного маслихата признаваемых утратившими силу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Жуалынского районного маслихата от 28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26-8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 по Жуалынскому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2159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"Жаңа өмір" – "Новая жизнь" от 29 апреля 2014 года).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Жуалынского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9-10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отходов, тарифов на сбор, вывоз и захоронение твердых бытовых отходов по Жуалынскому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3291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 контрольном банке нормативных правовых актов Республики Казахстан в электронном виде от 9 февраля 2017 года).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Жуалынского районного маслихата от 28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4011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 контрольном банке нормативных правовых актов Республики Казахстан в электронном виде от 12 декабря 2018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