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e107" w14:textId="1dde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Таразского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27 марта 2020 года № 55-6. Зарегистрировано Департаментом юстиции Жамбылской области 6 апреля 2020 года № 4544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Таразского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Конроль за исполнением настоящего решения возложить на постоянную комиссию Таразского городского маслихата по бюджету и социально-экономическому развитию города.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55-6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некоторых решений Таразского городского маслихата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Таразского городского маслихата от 28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3252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декабря 2016 года, опубликовано 27 декабря 2016 года в Эталонном контрольном банке нормативных правовых актов Республики Казахстан в электронном виде);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Таразского городского маслихата от 24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3852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июня 2018 года, опубликовано 18 июня 2018 года в Эталонном контрольном банке нормативных правовых актов Республики Казахстан в электронном виде);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Таразского городского маслихата от 10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3930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августа 2018 года, опубликовано 29 августа 2018 года в Эталонном контрольном банке нормативных правовых актов Республики Казахстан в электронном виде).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