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1198" w14:textId="6e11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октября 2020 года № 231. Зарегистрировано Департаментом юстиции Жамбылской области 19 октября 2020 года № 4766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Е.Жылкыбаева.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231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19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3181, опубликовано 20 октября 2016 года в информационно-правовой системе "Әділет").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ноября 2017 года в информационно-правовой системе "Әділет").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15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февраля 2019 года в информационно-правовой системе "Әділет", 10 апреля 2019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10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сентября 2019 года в информационно-правовой системе "Әділет", 16 сентября 2019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