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a187" w14:textId="292a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дивидендов (дохода) акционерных обществ и товариществ с ограниченной ответственностью, находящихся в областной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6 августа 2020 года № 171. Зарегистрировано Департаментом юстиции Жамбылской области 6 августа 2020 года № 4693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дивидендов (дохода) на государственные пакеты акций акционерных обществ в размере 10 (десяти) процентов, на доли участия в уставном капитале товариществ с ограниченной ответственностью в размере 50 (пятидесяти) процентов от чистого дохода находящихся в областной коммунальной собственности.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которым переданы права владения и пользования акциями (долями участия в уставном капитале) акционерных обществ и товариществ с ограниченной ответственностью находящихся в областной коммунальной собственности обеспечить полноту и своевременность перечисления в областной бюджет установленного размера дивидендов (дохода).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финансов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