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187" w14:textId="292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дивидендов (дохода) акционерных обществ и товариществ с ограниченной ответственностью,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августа 2020 года № 171. Зарегистрировано Департаментом юстиции Жамбылской области 6 августа 2020 года № 4693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(дохода) на государственные пакеты акций акционерных обществ в размере 10 (десяти) процентов, на доли участия в уставном капитале товариществ с ограниченной ответственностью в размере 50 (пятидесяти) процентов от чистого дохода находящихся в областной коммунальной собственности.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которым переданы права владения и пользования акциями (долями участия в уставном капитале) акционерных обществ и товариществ с ограниченной ответственностью находящихся в областной коммунальной собственности обеспечить полноту и своевременность перечисления в областной бюджет установленного размера дивидендов (дохода).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