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ff14" w14:textId="27bf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8 февраля 2020 года № 1. Зарегистрировано Департаментом юстиции Жамбылской области 8 февраля 2020 года № 4501. Утратило силу решением акима Жамбылской области от 30 июл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аким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Кордайского района Жамбылской области с 21.00 часов 8 февраля 2020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первого заместителя акима области Б.Орынбекова и поручить провести соответствующие мероприятия, вытекающие из данно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мбыл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8 феврал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