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4f72" w14:textId="0384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31 января 2020 года № 60/521-6с "Об утверждении Правил благоустройства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23 декабря 2020 года № 73/683-6с. Зарегистрировано Департаментом юстиции города Шымкент 25 декабря 2020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31 января 2020 года № 60/521-6с "Об утверждении Правил благоустройства территории города Шымкент" (зарегистрировано в Реестре государственной регистрации нормативных правовых актов за № 85, опубликовано в Эталонном контрольном банке нормативных правовых актов 13 февраля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Реестре государственной регистрации нормативных правовых актов за № 10886)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территорий города Шымкент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Кодексом (далее –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"Об архитектурной, градостроительной и строительной деятельности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Реестре государственной регистрации нормативных правовых актов за №10886) и иными нормативными правовыми актами.";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на русском языке изменение не вносится;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на русском языке изменение не вносится;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на русском языке изменение не вносится;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санитарная очистка – система мероприятий, имеющих целью сбор, удаление и обезвреживание отходов, образующихся в населенном месте в результате жизнедеятельности населения;";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уполномоченный орган – государственный орган, уполномоченный акиматом города Шымкент выполнять функции, по организации работ связанные с благоустройством территории города;";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"землянных", "востанавливаются" и "востановлении" заменить словами "земляных", "восстанавливаются" и "восстановлении";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"разрешаетя" и "могут самостоятельного осуществлять" заменить словами "разрешается" и "могут самостоятельно осуществлять";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вносятся изменения, текст на русском языке не меняется".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сентября 2020 года № 69/630-6с "О внесении изменений в решение маслихата города Шымкент от 31 января 2020 года № 60/521-6с "Об утверждении Правил благоустройства территории города Шымкент" (зарегистрировано в Реестре государственной регистрации нормативных правовых актов за № 130, опубликовано в Эталонном контрольном банке нормативных правовых актов в электронном виде 1 октября 2020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