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2eb3" w14:textId="74b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11 декабря 2019 года № 58/506-6с "Об определении перечня социально значимых сообщений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15 декабря 2020 года № 72/670-6с. Зарегистрировано Департаментом юстиции города Шымкент 23 декабря 2020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58/506-6с "Об определении перечня социально значимых сообщений по городу Шымкент" (зарегистрировано в Реестре государственной регистрации нормативных правовых актов за № 76, опубликовано в Эталонном контрольном банке нормативных правовых актов 19 декабря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72/670-6с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58/506-6с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0128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микрорайон "Сауле" (276 квартал)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"Жидели" - остановка "Железнодорожный вокзал"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"Дорога № 1" – 195 квартал"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"Курсай" – микрорайон "Айкап"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"Куртаева" – "Дорога № 1"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"Колос" - микрорайон " Нурсат"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"Казгурт" – остановка "11 микрорайон"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"Ынтымак" – остановка "Центральный стадион"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"Кайнарбулак" (дачи) - остановка "Гиперхаус"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"Свинцовый завод" - остановка "Север"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"Север" – рынок "Акбар"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остановка "Молодежный центр"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(Талдыкол) – микрорайон "Агроферма" - микрорайон "Азат"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"Самал" – остановка "Север"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"Шымкент Сити" – микрорайон "Куншыгыс"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микрорайон "Нурсат"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улица "Туркестанская"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улица "Елшибек батыра"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(дачи) – остановка "Аэровокзал" (Департамент государственных доходов)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"Акбар" – микрорайон "Сайрам"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"Казгурт" (кирпичный завод) – микрорайон "Мирас"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"Текесу" – площадь "Ордабасы"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"Бадам-2" – остановка "Магазин "Радуга"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"Верхний рынок"– микрорайон "Айнатас", микрорайон "Елтай", микрорайон "Жыланбузган"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"Жанаталап", микрорайон "Кокбулак", микрорайон "Алтын тобе" – проспект "Nursultan Nazarbaev"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микрорайон "Акжар", микрорайон "Актас"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"Шапырашты" – рынок "Акбар"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"Кайнарбулак" - микрорайон "Асар 2" – микрорайон "Достык 2" – остановка "Парк "Победа"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"Достық" – остановка "Больница Фосфор"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"Алаш" – остановка "Больница "Фосфор"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остановка "18 Микрорайон"– остановка "Центральная поликлиника" (кольцевой)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"Бозарык" – микрорайон "Туран" – рынок "Алаш" – остановка "Железнодорожный вокзал"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"Кокбулак", микрорайон "Жанаталап"– рынок "Алаш"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микрорайон "Коргасын"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 3" – микрорайон "Жалын"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