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68a" w14:textId="a603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 сентября 2019 года № 689 "Об утверждении Правил реализации механизмов стабилизации цен на социально значимые продовольственные товары по городу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2020 года № 801. Зарегистрировано Департаментом юстиции города Шымкент 22 декабря 2020 года № 144. Утратило силу постановлением акимата города Шымкент от 6 июня 2023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06.06.2023 № 1329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за № 19123, опубликован в Эталонном контрольном банке нормативных правовых актов 6 августа 2019 года),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 сентября 2019 года № 689 "Об утверждении Правил реализации механизмов стабилизации цен на социально значимые продовольственные товары по городу Шымкент" (зарегистрирован в Реестре государственной регистрации нормативных правовых актов за № 57, опубликован в Эталонном контрольном банке нормативных правовых актов 5 сентября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городе Шымкент,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2020 года № 801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2019 года № 689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городу Шымкент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городу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 и определяют общий порядок реализации механизмов стабилизации цен на социально значимые продовольственные товары.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 (далее –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города и/или при введении чрезвычайного положения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города Шымкент (далее – аким) образует Комиссию по обеспечению реализации механизмов стабилизации цен на социально значимые продовольственные товары по городу Шымкент (далее – Комиссия) и утверждает ее состав.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акима, членами Комиссии являются сотрудники структурных подразделений акимата города Шымкент (далее – акимат),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ежемесячно до 20 числа представляют в Министерство Сельского хозяйства Республики Казахстан и Министерство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значимые продовольственные товары акиматом реализуются следующие механизмы стабилизации цен на социально значимые продовольственные товары: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деятельности стабилизационного фонда специализированная организация заключает необходимые договора, в том числе с отсрочкой поставки товаров и ответственного хранения на складах производителя.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стабилизационного фонда продовольственных товаров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145.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соответствующего города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вносит акиму рекомендации об утверждении перечня закупаемых продовольственных товаров и предельной торговой надбавки по ним.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Освежение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этом цена готового продовольственного товара, произведенного перерабатывающим предприятием, не превышает его предельно и допустимой розничной цены, утвержденный акимом и оговаривается в договоре о реализации, заключенном специализированной организацией с перерабатывающим предприятием.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Акимат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принятия решения специализированная организация предоставляет займ субъекту предпринимательства.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Условия предоставления займа устанавливаются договором займа, заключаемым между специализированной организацией и субъектом предпринимательства.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Источником финансирования являются денежные средства, выделяемые акиматом, в том числе, выделенные ранее на формирование региональных стабилизационных фондов продовольственных товаров.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не предоставляется на рефинансирование просроченной задолженности.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Займ предоставляется только в национальной валюте.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